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6B" w:rsidRDefault="00CF79E9">
      <w:pPr>
        <w:shd w:val="clear" w:color="auto" w:fill="FFFFFF"/>
        <w:spacing w:line="302" w:lineRule="exact"/>
        <w:jc w:val="right"/>
      </w:pPr>
      <w:r>
        <w:rPr>
          <w:rFonts w:eastAsia="Times New Roman"/>
          <w:color w:val="323232"/>
          <w:spacing w:val="-12"/>
          <w:sz w:val="27"/>
          <w:szCs w:val="27"/>
        </w:rPr>
        <w:t>Приложение</w:t>
      </w:r>
    </w:p>
    <w:p w:rsidR="006D586B" w:rsidRDefault="00CF79E9">
      <w:pPr>
        <w:shd w:val="clear" w:color="auto" w:fill="FFFFFF"/>
        <w:spacing w:before="5" w:line="302" w:lineRule="exact"/>
        <w:jc w:val="right"/>
      </w:pPr>
      <w:r>
        <w:rPr>
          <w:rFonts w:eastAsia="Times New Roman"/>
          <w:color w:val="323232"/>
          <w:spacing w:val="-3"/>
          <w:sz w:val="26"/>
          <w:szCs w:val="26"/>
        </w:rPr>
        <w:t>к письму Департамента общего образования</w:t>
      </w:r>
    </w:p>
    <w:p w:rsidR="006D586B" w:rsidRDefault="00CF79E9">
      <w:pPr>
        <w:shd w:val="clear" w:color="auto" w:fill="FFFFFF"/>
        <w:spacing w:line="302" w:lineRule="exact"/>
        <w:jc w:val="right"/>
        <w:rPr>
          <w:rFonts w:eastAsia="Times New Roman"/>
          <w:color w:val="323232"/>
          <w:spacing w:val="-5"/>
          <w:sz w:val="26"/>
          <w:szCs w:val="26"/>
        </w:rPr>
      </w:pPr>
      <w:r>
        <w:rPr>
          <w:rFonts w:eastAsia="Times New Roman"/>
          <w:color w:val="323232"/>
          <w:spacing w:val="-5"/>
          <w:sz w:val="26"/>
          <w:szCs w:val="26"/>
        </w:rPr>
        <w:t>Томской области</w:t>
      </w:r>
    </w:p>
    <w:p w:rsidR="004E1A07" w:rsidRDefault="004E1A07">
      <w:pPr>
        <w:shd w:val="clear" w:color="auto" w:fill="FFFFFF"/>
        <w:spacing w:line="302" w:lineRule="exact"/>
        <w:jc w:val="right"/>
      </w:pPr>
      <w:r>
        <w:rPr>
          <w:rFonts w:eastAsia="Times New Roman"/>
          <w:color w:val="323232"/>
          <w:spacing w:val="-5"/>
          <w:sz w:val="26"/>
          <w:szCs w:val="26"/>
        </w:rPr>
        <w:t>От 25.09.2014г №3424/01-08</w:t>
      </w:r>
    </w:p>
    <w:p w:rsidR="006D586B" w:rsidRDefault="00CF79E9">
      <w:pPr>
        <w:shd w:val="clear" w:color="auto" w:fill="FFFFFF"/>
        <w:spacing w:before="614" w:line="302" w:lineRule="exact"/>
        <w:ind w:left="3494"/>
      </w:pPr>
      <w:r>
        <w:rPr>
          <w:rFonts w:eastAsia="Times New Roman"/>
          <w:color w:val="000000"/>
          <w:sz w:val="26"/>
          <w:szCs w:val="26"/>
        </w:rPr>
        <w:t>Методические рекомендации</w:t>
      </w:r>
    </w:p>
    <w:p w:rsidR="006D586B" w:rsidRDefault="00CF79E9">
      <w:pPr>
        <w:shd w:val="clear" w:color="auto" w:fill="FFFFFF"/>
        <w:spacing w:line="302" w:lineRule="exact"/>
        <w:ind w:left="826"/>
      </w:pPr>
      <w:r>
        <w:rPr>
          <w:rFonts w:eastAsia="Times New Roman"/>
          <w:color w:val="000000"/>
          <w:sz w:val="26"/>
          <w:szCs w:val="26"/>
        </w:rPr>
        <w:t>по организации получения начального общего, основного общего, среднего общего образования в форме семейного образования и самообразования</w:t>
      </w:r>
    </w:p>
    <w:p w:rsidR="006D586B" w:rsidRPr="00A557B3" w:rsidRDefault="00A557B3" w:rsidP="00A557B3">
      <w:pPr>
        <w:shd w:val="clear" w:color="auto" w:fill="FFFFFF"/>
        <w:spacing w:before="595"/>
        <w:rPr>
          <w:b/>
        </w:rPr>
      </w:pPr>
      <w:r>
        <w:rPr>
          <w:color w:val="000000"/>
          <w:spacing w:val="-7"/>
          <w:sz w:val="27"/>
          <w:szCs w:val="27"/>
        </w:rPr>
        <w:t xml:space="preserve">                                 </w:t>
      </w:r>
      <w:r w:rsidR="00CF79E9" w:rsidRPr="00A557B3">
        <w:rPr>
          <w:b/>
          <w:color w:val="000000"/>
          <w:spacing w:val="-7"/>
          <w:sz w:val="27"/>
          <w:szCs w:val="27"/>
        </w:rPr>
        <w:t xml:space="preserve">1. </w:t>
      </w:r>
      <w:r w:rsidR="00CF79E9" w:rsidRPr="00A557B3">
        <w:rPr>
          <w:rFonts w:eastAsia="Times New Roman"/>
          <w:b/>
          <w:color w:val="000000"/>
          <w:spacing w:val="-7"/>
          <w:sz w:val="27"/>
          <w:szCs w:val="27"/>
        </w:rPr>
        <w:t>Общие положения</w:t>
      </w:r>
    </w:p>
    <w:p w:rsidR="006D586B" w:rsidRDefault="00CF79E9">
      <w:pPr>
        <w:shd w:val="clear" w:color="auto" w:fill="FFFFFF"/>
        <w:spacing w:before="293" w:line="298" w:lineRule="exact"/>
        <w:ind w:left="19" w:right="10" w:firstLine="576"/>
        <w:jc w:val="both"/>
      </w:pPr>
      <w:r>
        <w:rPr>
          <w:color w:val="000000"/>
          <w:spacing w:val="10"/>
          <w:sz w:val="26"/>
          <w:szCs w:val="26"/>
        </w:rPr>
        <w:t xml:space="preserve">1. </w:t>
      </w:r>
      <w:proofErr w:type="gramStart"/>
      <w:r>
        <w:rPr>
          <w:rFonts w:eastAsia="Times New Roman"/>
          <w:color w:val="000000"/>
          <w:spacing w:val="10"/>
          <w:sz w:val="26"/>
          <w:szCs w:val="26"/>
        </w:rPr>
        <w:t xml:space="preserve">Настоящие методические рекомендации по организации получения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начального общего, основного общего, среднего общего образования в форме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семейного образования и самообразования разработаны в соответствии с частью 2 </w:t>
      </w:r>
      <w:r>
        <w:rPr>
          <w:rFonts w:eastAsia="Times New Roman"/>
          <w:color w:val="000000"/>
          <w:sz w:val="26"/>
          <w:szCs w:val="26"/>
        </w:rPr>
        <w:t xml:space="preserve">статьи 11, статьей 17, статьей 30, пунктом 9 части 1 статьи 33, частями 1, 3 статьи 34,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пунктом 2 части 3 статьи 44, статьей 55, статьей 57, частями 4, 10 статьи 58, частями </w:t>
      </w:r>
      <w:r>
        <w:rPr>
          <w:rFonts w:eastAsia="Times New Roman"/>
          <w:color w:val="000000"/>
          <w:spacing w:val="3"/>
          <w:sz w:val="26"/>
          <w:szCs w:val="26"/>
        </w:rPr>
        <w:t>2, 5</w:t>
      </w:r>
      <w:proofErr w:type="gramEnd"/>
      <w:r>
        <w:rPr>
          <w:rFonts w:eastAsia="Times New Roman"/>
          <w:color w:val="000000"/>
          <w:spacing w:val="3"/>
          <w:sz w:val="26"/>
          <w:szCs w:val="26"/>
        </w:rPr>
        <w:t xml:space="preserve"> статьи 63 Федерального закона от 29.12.2012 N 273-ФЗ «Об образовании в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Российской Федерации» с целью оказания методической помощи органам, осуществляющим управление в сфере образования, муниципальных районов и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городских округов, а также организациям, осуществляющим образовательную </w:t>
      </w:r>
      <w:r>
        <w:rPr>
          <w:rFonts w:eastAsia="Times New Roman"/>
          <w:color w:val="000000"/>
          <w:sz w:val="26"/>
          <w:szCs w:val="26"/>
        </w:rPr>
        <w:t>деятельность в Томской области (далее - образовательные организации).</w:t>
      </w:r>
    </w:p>
    <w:p w:rsidR="006D586B" w:rsidRDefault="00A557B3">
      <w:pPr>
        <w:shd w:val="clear" w:color="auto" w:fill="FFFFFF"/>
        <w:spacing w:line="298" w:lineRule="exact"/>
        <w:ind w:left="19" w:right="19" w:firstLine="586"/>
        <w:jc w:val="both"/>
      </w:pPr>
      <w:r>
        <w:rPr>
          <w:color w:val="000000"/>
          <w:sz w:val="26"/>
          <w:szCs w:val="26"/>
        </w:rPr>
        <w:t xml:space="preserve">2. </w:t>
      </w:r>
      <w:r w:rsidR="00CF79E9">
        <w:rPr>
          <w:rFonts w:eastAsia="Times New Roman"/>
          <w:color w:val="000000"/>
          <w:sz w:val="26"/>
          <w:szCs w:val="26"/>
        </w:rPr>
        <w:t xml:space="preserve">Освоение образовательных программ начального общего, основного общего, среднего общего образования в форме семейного образования и среднего общего </w:t>
      </w:r>
      <w:r w:rsidR="00CF79E9">
        <w:rPr>
          <w:rFonts w:eastAsia="Times New Roman"/>
          <w:color w:val="000000"/>
          <w:spacing w:val="4"/>
          <w:sz w:val="26"/>
          <w:szCs w:val="26"/>
        </w:rPr>
        <w:t xml:space="preserve">образования в форме самообразования являются формами получения образования </w:t>
      </w:r>
      <w:r w:rsidR="00CF79E9">
        <w:rPr>
          <w:rFonts w:eastAsia="Times New Roman"/>
          <w:color w:val="000000"/>
          <w:spacing w:val="-1"/>
          <w:sz w:val="26"/>
          <w:szCs w:val="26"/>
        </w:rPr>
        <w:t>вне образовательных организаций.</w:t>
      </w:r>
    </w:p>
    <w:p w:rsidR="006D586B" w:rsidRDefault="00CF79E9">
      <w:pPr>
        <w:shd w:val="clear" w:color="auto" w:fill="FFFFFF"/>
        <w:spacing w:line="298" w:lineRule="exact"/>
        <w:ind w:left="19" w:right="14" w:firstLine="538"/>
        <w:jc w:val="both"/>
      </w:pPr>
      <w:r>
        <w:rPr>
          <w:rFonts w:eastAsia="Times New Roman"/>
          <w:color w:val="000000"/>
          <w:spacing w:val="1"/>
          <w:sz w:val="26"/>
          <w:szCs w:val="26"/>
        </w:rPr>
        <w:t>Общее (начальное общее, основное общее, среднее общее) образование может быть получено в форме семейного образования. Среднее общее образование может быть получено в форме самообразования.</w:t>
      </w:r>
    </w:p>
    <w:p w:rsidR="006D586B" w:rsidRDefault="00CF79E9">
      <w:pPr>
        <w:shd w:val="clear" w:color="auto" w:fill="FFFFFF"/>
        <w:tabs>
          <w:tab w:val="left" w:pos="946"/>
        </w:tabs>
        <w:spacing w:line="298" w:lineRule="exact"/>
        <w:ind w:firstLine="552"/>
      </w:pPr>
      <w:r>
        <w:rPr>
          <w:color w:val="000000"/>
          <w:spacing w:val="-14"/>
          <w:sz w:val="26"/>
          <w:szCs w:val="26"/>
        </w:rPr>
        <w:t>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Получение   образования   в   форме   семейного   образования   предполагает</w:t>
      </w:r>
      <w:r w:rsidR="00A557B3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>освоение  образовательных  программ  начального  общего,   с  основного  общего,</w:t>
      </w:r>
      <w:r w:rsidR="00A557B3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среднего   общего   образования   несовершеннолетними   гражданами   с   помощью</w:t>
      </w:r>
      <w:r w:rsidR="00A557B3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родителей (законных представителей).</w:t>
      </w:r>
    </w:p>
    <w:p w:rsidR="006D586B" w:rsidRDefault="00CF79E9">
      <w:pPr>
        <w:shd w:val="clear" w:color="auto" w:fill="FFFFFF"/>
        <w:spacing w:line="298" w:lineRule="exact"/>
        <w:ind w:left="10" w:right="24" w:firstLine="528"/>
        <w:jc w:val="both"/>
      </w:pPr>
      <w:r>
        <w:rPr>
          <w:rFonts w:eastAsia="Times New Roman"/>
          <w:color w:val="000000"/>
          <w:sz w:val="26"/>
          <w:szCs w:val="26"/>
        </w:rPr>
        <w:t xml:space="preserve">Получение образования в форме самообразования предполагает освоение </w:t>
      </w:r>
      <w:r>
        <w:rPr>
          <w:rFonts w:eastAsia="Times New Roman"/>
          <w:color w:val="000000"/>
          <w:spacing w:val="15"/>
          <w:sz w:val="26"/>
          <w:szCs w:val="26"/>
        </w:rPr>
        <w:t xml:space="preserve">образовательных программ среднего общего образования гражданами </w:t>
      </w:r>
      <w:r>
        <w:rPr>
          <w:rFonts w:eastAsia="Times New Roman"/>
          <w:color w:val="000000"/>
          <w:spacing w:val="-2"/>
          <w:sz w:val="26"/>
          <w:szCs w:val="26"/>
        </w:rPr>
        <w:t>самостоятельно.</w:t>
      </w:r>
    </w:p>
    <w:p w:rsidR="006D586B" w:rsidRDefault="00CF79E9">
      <w:pPr>
        <w:shd w:val="clear" w:color="auto" w:fill="FFFFFF"/>
        <w:spacing w:line="298" w:lineRule="exact"/>
        <w:ind w:left="10" w:right="29" w:firstLine="533"/>
        <w:jc w:val="both"/>
      </w:pPr>
      <w:r>
        <w:rPr>
          <w:rFonts w:eastAsia="Times New Roman"/>
          <w:color w:val="000000"/>
          <w:sz w:val="26"/>
          <w:szCs w:val="26"/>
        </w:rPr>
        <w:t xml:space="preserve">Обучение в форме семейного образования и самообразования осуществляется с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правом последующего прохождения промежуточной и государственной итоговой </w:t>
      </w:r>
      <w:r>
        <w:rPr>
          <w:rFonts w:eastAsia="Times New Roman"/>
          <w:color w:val="000000"/>
          <w:sz w:val="26"/>
          <w:szCs w:val="26"/>
        </w:rPr>
        <w:t>аттестации в образовательной организации по соответствующим образовательным программам, имеющим государственную аккредитацию.</w:t>
      </w:r>
    </w:p>
    <w:p w:rsidR="00CF79E9" w:rsidRDefault="00CF79E9">
      <w:pPr>
        <w:shd w:val="clear" w:color="auto" w:fill="FFFFFF"/>
        <w:tabs>
          <w:tab w:val="left" w:pos="802"/>
        </w:tabs>
        <w:spacing w:line="298" w:lineRule="exact"/>
        <w:ind w:left="5" w:firstLine="533"/>
        <w:rPr>
          <w:rFonts w:eastAsia="Times New Roman"/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4.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Ребенок, получающий образование в семье, по решению его родителей</w:t>
      </w:r>
      <w:r>
        <w:rPr>
          <w:rFonts w:eastAsia="Times New Roman"/>
          <w:color w:val="000000"/>
          <w:sz w:val="26"/>
          <w:szCs w:val="26"/>
        </w:rPr>
        <w:br/>
      </w:r>
      <w:r w:rsidR="00A557B3">
        <w:rPr>
          <w:rFonts w:eastAsia="Times New Roman"/>
          <w:color w:val="000000"/>
          <w:spacing w:val="4"/>
          <w:sz w:val="26"/>
          <w:szCs w:val="26"/>
        </w:rPr>
        <w:t>(законных представителей)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с учетом его мнения на любом этапе обучения вправе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продолжить образование в образовательной организации.</w:t>
      </w:r>
    </w:p>
    <w:p w:rsidR="00A557B3" w:rsidRDefault="00A557B3">
      <w:pPr>
        <w:shd w:val="clear" w:color="auto" w:fill="FFFFFF"/>
        <w:tabs>
          <w:tab w:val="left" w:pos="802"/>
        </w:tabs>
        <w:spacing w:line="298" w:lineRule="exact"/>
        <w:ind w:left="5" w:firstLine="533"/>
        <w:rPr>
          <w:rFonts w:eastAsia="Times New Roman"/>
          <w:color w:val="000000"/>
          <w:sz w:val="26"/>
          <w:szCs w:val="26"/>
        </w:rPr>
      </w:pPr>
    </w:p>
    <w:p w:rsidR="00A557B3" w:rsidRPr="00A557B3" w:rsidRDefault="00A557B3" w:rsidP="00A557B3">
      <w:pPr>
        <w:shd w:val="clear" w:color="auto" w:fill="FFFFFF"/>
        <w:spacing w:line="307" w:lineRule="exact"/>
        <w:ind w:left="106" w:firstLine="782"/>
        <w:rPr>
          <w:b/>
        </w:rPr>
      </w:pPr>
      <w:r w:rsidRPr="00A557B3">
        <w:rPr>
          <w:b/>
          <w:color w:val="000000"/>
          <w:spacing w:val="-3"/>
          <w:sz w:val="27"/>
          <w:szCs w:val="27"/>
        </w:rPr>
        <w:t xml:space="preserve">2. </w:t>
      </w:r>
      <w:r w:rsidRPr="00A557B3">
        <w:rPr>
          <w:rFonts w:eastAsia="Times New Roman"/>
          <w:b/>
          <w:color w:val="000000"/>
          <w:spacing w:val="-3"/>
          <w:sz w:val="27"/>
          <w:szCs w:val="27"/>
        </w:rPr>
        <w:t xml:space="preserve">Организация получения начального общего, основного общего, среднего </w:t>
      </w:r>
      <w:r w:rsidRPr="00A557B3">
        <w:rPr>
          <w:rFonts w:eastAsia="Times New Roman"/>
          <w:b/>
          <w:color w:val="000000"/>
          <w:spacing w:val="-5"/>
          <w:sz w:val="27"/>
          <w:szCs w:val="27"/>
        </w:rPr>
        <w:t>общего образования в форме семейного образования, среднего общего образования в</w:t>
      </w:r>
      <w:r>
        <w:rPr>
          <w:b/>
        </w:rPr>
        <w:t xml:space="preserve"> </w:t>
      </w:r>
      <w:r w:rsidRPr="00A557B3">
        <w:rPr>
          <w:rFonts w:eastAsia="Times New Roman"/>
          <w:b/>
          <w:color w:val="000000"/>
          <w:spacing w:val="-5"/>
          <w:sz w:val="27"/>
          <w:szCs w:val="27"/>
        </w:rPr>
        <w:t>форме самообразования</w:t>
      </w:r>
      <w:r>
        <w:rPr>
          <w:rFonts w:eastAsia="Times New Roman"/>
          <w:b/>
          <w:color w:val="000000"/>
          <w:spacing w:val="-5"/>
          <w:sz w:val="27"/>
          <w:szCs w:val="27"/>
        </w:rPr>
        <w:t>.</w:t>
      </w:r>
    </w:p>
    <w:p w:rsidR="00A557B3" w:rsidRDefault="00A557B3" w:rsidP="00A557B3">
      <w:pPr>
        <w:shd w:val="clear" w:color="auto" w:fill="FFFFFF"/>
        <w:tabs>
          <w:tab w:val="left" w:pos="936"/>
        </w:tabs>
        <w:spacing w:before="298" w:line="298" w:lineRule="exact"/>
        <w:ind w:left="34" w:firstLine="600"/>
      </w:pPr>
      <w:r>
        <w:rPr>
          <w:color w:val="000000"/>
          <w:spacing w:val="-16"/>
          <w:sz w:val="27"/>
          <w:szCs w:val="27"/>
        </w:rPr>
        <w:lastRenderedPageBreak/>
        <w:t>5.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z w:val="27"/>
          <w:szCs w:val="27"/>
        </w:rPr>
        <w:t>Родители (законные представители) обязаны обеспечить получение детьми</w:t>
      </w:r>
      <w:r>
        <w:rPr>
          <w:rFonts w:eastAsia="Times New Roman"/>
          <w:color w:val="000000"/>
          <w:sz w:val="27"/>
          <w:szCs w:val="27"/>
        </w:rPr>
        <w:br/>
      </w:r>
      <w:r>
        <w:rPr>
          <w:rFonts w:eastAsia="Times New Roman"/>
          <w:color w:val="000000"/>
          <w:spacing w:val="-5"/>
          <w:sz w:val="27"/>
          <w:szCs w:val="27"/>
        </w:rPr>
        <w:t>основного общего образования.</w:t>
      </w:r>
    </w:p>
    <w:p w:rsidR="00A557B3" w:rsidRDefault="00A557B3" w:rsidP="00A557B3">
      <w:pPr>
        <w:shd w:val="clear" w:color="auto" w:fill="FFFFFF"/>
        <w:tabs>
          <w:tab w:val="left" w:pos="1123"/>
        </w:tabs>
        <w:spacing w:before="10" w:line="298" w:lineRule="exact"/>
        <w:ind w:left="29" w:firstLine="605"/>
      </w:pPr>
      <w:r>
        <w:rPr>
          <w:color w:val="000000"/>
          <w:spacing w:val="-21"/>
          <w:sz w:val="27"/>
          <w:szCs w:val="27"/>
        </w:rPr>
        <w:t>6.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-1"/>
          <w:sz w:val="27"/>
          <w:szCs w:val="27"/>
        </w:rPr>
        <w:t xml:space="preserve">Форма - получения    общего    </w:t>
      </w:r>
      <w:proofErr w:type="gramStart"/>
      <w:r>
        <w:rPr>
          <w:rFonts w:eastAsia="Times New Roman"/>
          <w:color w:val="000000"/>
          <w:spacing w:val="-1"/>
          <w:sz w:val="27"/>
          <w:szCs w:val="27"/>
        </w:rPr>
        <w:t>образования</w:t>
      </w:r>
      <w:proofErr w:type="gramEnd"/>
      <w:r>
        <w:rPr>
          <w:rFonts w:eastAsia="Times New Roman"/>
          <w:color w:val="000000"/>
          <w:spacing w:val="-1"/>
          <w:sz w:val="27"/>
          <w:szCs w:val="27"/>
        </w:rPr>
        <w:t xml:space="preserve">    но    конкретной    основной</w:t>
      </w:r>
      <w:r w:rsidR="008D2867"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общеобразовательной  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 про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грамме   определяется   </w:t>
      </w:r>
      <w:r>
        <w:rPr>
          <w:rFonts w:eastAsia="Times New Roman"/>
          <w:color w:val="000000"/>
          <w:spacing w:val="-4"/>
          <w:sz w:val="27"/>
          <w:szCs w:val="27"/>
        </w:rPr>
        <w:t>родителями       (законными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представителями)    несовершеннолетнего    обучающегося.    При    выборе    формы</w:t>
      </w:r>
      <w:r w:rsidR="008D2867"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4"/>
          <w:sz w:val="27"/>
          <w:szCs w:val="27"/>
        </w:rPr>
        <w:t>получения общего образования учитывается мнение ребенка.</w:t>
      </w:r>
    </w:p>
    <w:p w:rsidR="00A557B3" w:rsidRDefault="00A557B3" w:rsidP="00A557B3">
      <w:pPr>
        <w:shd w:val="clear" w:color="auto" w:fill="FFFFFF"/>
        <w:spacing w:line="298" w:lineRule="exact"/>
        <w:ind w:left="24" w:right="14" w:firstLine="600"/>
        <w:jc w:val="both"/>
      </w:pPr>
      <w:r>
        <w:rPr>
          <w:rFonts w:eastAsia="Times New Roman"/>
          <w:color w:val="000000"/>
          <w:spacing w:val="-3"/>
          <w:sz w:val="27"/>
          <w:szCs w:val="27"/>
        </w:rPr>
        <w:t xml:space="preserve">После получения основного общего образования, либо после достижения 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восемнадцати лет форма получения общего образования выбирается </w:t>
      </w:r>
      <w:proofErr w:type="gramStart"/>
      <w:r>
        <w:rPr>
          <w:rFonts w:eastAsia="Times New Roman"/>
          <w:color w:val="000000"/>
          <w:spacing w:val="-4"/>
          <w:sz w:val="27"/>
          <w:szCs w:val="27"/>
        </w:rPr>
        <w:t>обучающимися</w:t>
      </w:r>
      <w:proofErr w:type="gramEnd"/>
      <w:r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7"/>
          <w:sz w:val="27"/>
          <w:szCs w:val="27"/>
        </w:rPr>
        <w:t>самостоятельно.</w:t>
      </w:r>
    </w:p>
    <w:p w:rsidR="00A557B3" w:rsidRDefault="00A557B3" w:rsidP="00A557B3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98" w:lineRule="exact"/>
        <w:ind w:left="5" w:firstLine="557"/>
        <w:rPr>
          <w:color w:val="000000"/>
          <w:spacing w:val="-17"/>
          <w:sz w:val="27"/>
          <w:szCs w:val="27"/>
        </w:rPr>
      </w:pPr>
      <w:proofErr w:type="gramStart"/>
      <w:r>
        <w:rPr>
          <w:rFonts w:eastAsia="Times New Roman"/>
          <w:color w:val="000000"/>
          <w:spacing w:val="1"/>
          <w:sz w:val="27"/>
          <w:szCs w:val="27"/>
        </w:rPr>
        <w:t>При получении начального общего,    основного общего, среднего общего</w:t>
      </w:r>
      <w:r w:rsidR="008D2867">
        <w:rPr>
          <w:rFonts w:eastAsia="Times New Roman"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4"/>
          <w:sz w:val="27"/>
          <w:szCs w:val="27"/>
        </w:rPr>
        <w:t>образования    в    форме    семейного    образования    обязанность    по    организации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целенаправленной деятельности ребенка по овладению навыками и компетенциями,</w:t>
      </w:r>
      <w:r w:rsidR="008D2867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приобретению опыта деятельности, развитию сп</w:t>
      </w:r>
      <w:r w:rsidR="008D2867">
        <w:rPr>
          <w:rFonts w:eastAsia="Times New Roman"/>
          <w:color w:val="000000"/>
          <w:sz w:val="27"/>
          <w:szCs w:val="27"/>
        </w:rPr>
        <w:t xml:space="preserve">особностей,  приобретению опыта </w:t>
      </w:r>
      <w:r>
        <w:rPr>
          <w:rFonts w:eastAsia="Times New Roman"/>
          <w:color w:val="000000"/>
          <w:sz w:val="27"/>
          <w:szCs w:val="27"/>
        </w:rPr>
        <w:t>применения знаний в повседневной жизни и формированию мотивации получения</w:t>
      </w:r>
      <w:r w:rsidR="008D2867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3"/>
          <w:sz w:val="27"/>
          <w:szCs w:val="27"/>
        </w:rPr>
        <w:t>образования    в    течение    всей    жизни    возлагается    на    родителей    (законных</w:t>
      </w:r>
      <w:r w:rsidR="008D2867">
        <w:rPr>
          <w:rFonts w:eastAsia="Times New Roman"/>
          <w:color w:val="000000"/>
          <w:spacing w:val="-3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5"/>
          <w:sz w:val="27"/>
          <w:szCs w:val="27"/>
        </w:rPr>
        <w:t>представителей) несовершеннолетнего обучающегося.</w:t>
      </w:r>
      <w:proofErr w:type="gramEnd"/>
    </w:p>
    <w:p w:rsidR="00A557B3" w:rsidRDefault="00A557B3" w:rsidP="00A557B3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98" w:lineRule="exact"/>
        <w:ind w:left="5" w:firstLine="557"/>
        <w:rPr>
          <w:color w:val="000000"/>
          <w:spacing w:val="-23"/>
          <w:sz w:val="27"/>
          <w:szCs w:val="27"/>
        </w:rPr>
      </w:pPr>
      <w:r>
        <w:rPr>
          <w:rFonts w:eastAsia="Times New Roman"/>
          <w:color w:val="000000"/>
          <w:spacing w:val="-4"/>
          <w:sz w:val="27"/>
          <w:szCs w:val="27"/>
        </w:rPr>
        <w:t>В    случае</w:t>
      </w:r>
      <w:proofErr w:type="gramStart"/>
      <w:r>
        <w:rPr>
          <w:rFonts w:eastAsia="Times New Roman"/>
          <w:color w:val="000000"/>
          <w:spacing w:val="-4"/>
          <w:sz w:val="27"/>
          <w:szCs w:val="27"/>
        </w:rPr>
        <w:t>,</w:t>
      </w:r>
      <w:proofErr w:type="gramEnd"/>
      <w:r>
        <w:rPr>
          <w:rFonts w:eastAsia="Times New Roman"/>
          <w:color w:val="000000"/>
          <w:spacing w:val="-4"/>
          <w:sz w:val="27"/>
          <w:szCs w:val="27"/>
        </w:rPr>
        <w:t xml:space="preserve">    если    несовершеннолетний    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обучающийся    получает   общее </w:t>
      </w:r>
      <w:r>
        <w:rPr>
          <w:rFonts w:eastAsia="Times New Roman"/>
          <w:color w:val="000000"/>
          <w:spacing w:val="-4"/>
          <w:sz w:val="27"/>
          <w:szCs w:val="27"/>
        </w:rPr>
        <w:t>образование в образовательной организации, для продолжения получения начального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общего,     основного  общего,  среднего  общего  образования  в  форме семейного</w:t>
      </w:r>
      <w:r w:rsidR="008D2867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pacing w:val="4"/>
          <w:sz w:val="27"/>
          <w:szCs w:val="27"/>
        </w:rPr>
        <w:t>образования, либо среднего общего образования    в форме самообразования его</w:t>
      </w:r>
      <w:r w:rsidR="008D2867">
        <w:rPr>
          <w:rFonts w:eastAsia="Times New Roman"/>
          <w:color w:val="000000"/>
          <w:spacing w:val="4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родители   (законные    представители)   обращаются    в   данную   образовательную</w:t>
      </w:r>
      <w:r w:rsidR="008D2867">
        <w:rPr>
          <w:rFonts w:eastAsia="Times New Roman"/>
          <w:color w:val="000000"/>
          <w:spacing w:val="-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5"/>
          <w:sz w:val="27"/>
          <w:szCs w:val="27"/>
        </w:rPr>
        <w:t>организацию с письменным заявлением  об отчислении его из  образовательной</w:t>
      </w:r>
      <w:r w:rsidR="008D2867">
        <w:rPr>
          <w:rFonts w:eastAsia="Times New Roman"/>
          <w:color w:val="000000"/>
          <w:spacing w:val="5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1"/>
          <w:sz w:val="27"/>
          <w:szCs w:val="27"/>
        </w:rPr>
        <w:t>организации в связи с выбором получения  общего образования в форме семейного</w:t>
      </w:r>
      <w:r w:rsidR="008D2867">
        <w:rPr>
          <w:rFonts w:eastAsia="Times New Roman"/>
          <w:color w:val="000000"/>
          <w:spacing w:val="-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5"/>
          <w:sz w:val="27"/>
          <w:szCs w:val="27"/>
        </w:rPr>
        <w:t>образования либо самообразования,</w:t>
      </w:r>
    </w:p>
    <w:p w:rsidR="00A557B3" w:rsidRDefault="00A557B3" w:rsidP="00A557B3">
      <w:pPr>
        <w:shd w:val="clear" w:color="auto" w:fill="FFFFFF"/>
        <w:tabs>
          <w:tab w:val="left" w:pos="854"/>
        </w:tabs>
        <w:spacing w:line="298" w:lineRule="exact"/>
        <w:ind w:left="14" w:firstLine="528"/>
      </w:pPr>
      <w:r>
        <w:rPr>
          <w:color w:val="000000"/>
          <w:spacing w:val="-16"/>
          <w:sz w:val="27"/>
          <w:szCs w:val="27"/>
        </w:rPr>
        <w:t>9.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-1"/>
          <w:sz w:val="27"/>
          <w:szCs w:val="27"/>
        </w:rPr>
        <w:t>Руководитель образовательной организации издает распорядительный акт о</w:t>
      </w:r>
      <w:r>
        <w:rPr>
          <w:rFonts w:eastAsia="Times New Roman"/>
          <w:color w:val="000000"/>
          <w:spacing w:val="-1"/>
          <w:sz w:val="27"/>
          <w:szCs w:val="27"/>
        </w:rPr>
        <w:br/>
      </w:r>
      <w:r>
        <w:rPr>
          <w:rFonts w:eastAsia="Times New Roman"/>
          <w:color w:val="000000"/>
          <w:spacing w:val="-3"/>
          <w:sz w:val="27"/>
          <w:szCs w:val="27"/>
        </w:rPr>
        <w:t xml:space="preserve">прекращении     образовательных    отношений   (отчислении   </w:t>
      </w:r>
      <w:proofErr w:type="gramStart"/>
      <w:r>
        <w:rPr>
          <w:rFonts w:eastAsia="Times New Roman"/>
          <w:color w:val="000000"/>
          <w:spacing w:val="-3"/>
          <w:sz w:val="27"/>
          <w:szCs w:val="27"/>
        </w:rPr>
        <w:t>обучающегося</w:t>
      </w:r>
      <w:proofErr w:type="gramEnd"/>
      <w:r>
        <w:rPr>
          <w:rFonts w:eastAsia="Times New Roman"/>
          <w:color w:val="000000"/>
          <w:spacing w:val="-3"/>
          <w:sz w:val="27"/>
          <w:szCs w:val="27"/>
        </w:rPr>
        <w:t xml:space="preserve">     из </w:t>
      </w:r>
      <w:r>
        <w:rPr>
          <w:rFonts w:eastAsia="Times New Roman"/>
          <w:color w:val="000000"/>
          <w:spacing w:val="-4"/>
          <w:sz w:val="27"/>
          <w:szCs w:val="27"/>
        </w:rPr>
        <w:t>образовательной организации) п</w:t>
      </w:r>
      <w:r w:rsidR="008D2867">
        <w:rPr>
          <w:rFonts w:eastAsia="Times New Roman"/>
          <w:color w:val="000000"/>
          <w:spacing w:val="-4"/>
          <w:sz w:val="27"/>
          <w:szCs w:val="27"/>
        </w:rPr>
        <w:t xml:space="preserve">о заявлению родителей (законных </w:t>
      </w:r>
      <w:r>
        <w:rPr>
          <w:rFonts w:eastAsia="Times New Roman"/>
          <w:color w:val="000000"/>
          <w:spacing w:val="-4"/>
          <w:sz w:val="27"/>
          <w:szCs w:val="27"/>
        </w:rPr>
        <w:t>представителей).</w:t>
      </w:r>
    </w:p>
    <w:p w:rsidR="00A557B3" w:rsidRDefault="00A557B3" w:rsidP="00A557B3">
      <w:pPr>
        <w:shd w:val="clear" w:color="auto" w:fill="FFFFFF"/>
        <w:spacing w:line="298" w:lineRule="exact"/>
        <w:ind w:left="14" w:right="29" w:firstLine="523"/>
        <w:jc w:val="both"/>
      </w:pPr>
      <w:r>
        <w:rPr>
          <w:rFonts w:eastAsia="Times New Roman"/>
          <w:color w:val="000000"/>
          <w:spacing w:val="-4"/>
          <w:sz w:val="27"/>
          <w:szCs w:val="27"/>
        </w:rPr>
        <w:t xml:space="preserve">Личное дело обучающегося выдается родителю (законному представителю) </w:t>
      </w:r>
      <w:r>
        <w:rPr>
          <w:rFonts w:eastAsia="Times New Roman"/>
          <w:color w:val="000000"/>
          <w:spacing w:val="-5"/>
          <w:sz w:val="27"/>
          <w:szCs w:val="27"/>
        </w:rPr>
        <w:t>несовершеннолетнего обучающегося.</w:t>
      </w:r>
    </w:p>
    <w:p w:rsidR="00A557B3" w:rsidRDefault="00A557B3" w:rsidP="00A557B3">
      <w:pPr>
        <w:shd w:val="clear" w:color="auto" w:fill="FFFFFF"/>
        <w:spacing w:line="298" w:lineRule="exact"/>
        <w:ind w:right="14" w:firstLine="533"/>
        <w:jc w:val="both"/>
      </w:pPr>
      <w:proofErr w:type="gramStart"/>
      <w:r>
        <w:rPr>
          <w:rFonts w:eastAsia="Times New Roman"/>
          <w:color w:val="000000"/>
          <w:spacing w:val="-4"/>
          <w:sz w:val="27"/>
          <w:szCs w:val="27"/>
        </w:rPr>
        <w:t xml:space="preserve">В случае если в образовательной организации общее образование получает </w:t>
      </w:r>
      <w:r>
        <w:rPr>
          <w:rFonts w:eastAsia="Times New Roman"/>
          <w:color w:val="000000"/>
          <w:spacing w:val="-1"/>
          <w:sz w:val="27"/>
          <w:szCs w:val="27"/>
        </w:rPr>
        <w:t xml:space="preserve">обучающийся после достижения восемнадцати лет, для продолжения получения </w:t>
      </w:r>
      <w:r>
        <w:rPr>
          <w:rFonts w:eastAsia="Times New Roman"/>
          <w:color w:val="000000"/>
          <w:spacing w:val="3"/>
          <w:sz w:val="27"/>
          <w:szCs w:val="27"/>
        </w:rPr>
        <w:t xml:space="preserve">общего образования вне образовательной организации, обучающийся лично 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обращается в данную организацию с письменным заявлением об отчислении из </w:t>
      </w:r>
      <w:r>
        <w:rPr>
          <w:rFonts w:eastAsia="Times New Roman"/>
          <w:color w:val="000000"/>
          <w:spacing w:val="1"/>
          <w:sz w:val="27"/>
          <w:szCs w:val="27"/>
        </w:rPr>
        <w:t xml:space="preserve">образовательной организации в связи с выбором получения основного общего, </w:t>
      </w:r>
      <w:r>
        <w:rPr>
          <w:rFonts w:eastAsia="Times New Roman"/>
          <w:color w:val="000000"/>
          <w:spacing w:val="-4"/>
          <w:sz w:val="27"/>
          <w:szCs w:val="27"/>
        </w:rPr>
        <w:t xml:space="preserve">среднего общего образования в форме семейного образования либо среднего общего </w:t>
      </w:r>
      <w:r>
        <w:rPr>
          <w:rFonts w:eastAsia="Times New Roman"/>
          <w:color w:val="000000"/>
          <w:spacing w:val="-5"/>
          <w:sz w:val="27"/>
          <w:szCs w:val="27"/>
        </w:rPr>
        <w:t>образования в форме самообразования.</w:t>
      </w:r>
      <w:proofErr w:type="gramEnd"/>
    </w:p>
    <w:p w:rsidR="00A557B3" w:rsidRDefault="00A557B3" w:rsidP="00A557B3">
      <w:pPr>
        <w:shd w:val="clear" w:color="auto" w:fill="FFFFFF"/>
        <w:spacing w:line="298" w:lineRule="exact"/>
        <w:ind w:right="34" w:firstLine="533"/>
        <w:jc w:val="both"/>
      </w:pPr>
      <w:r>
        <w:rPr>
          <w:rFonts w:eastAsia="Times New Roman"/>
          <w:color w:val="000000"/>
          <w:spacing w:val="-4"/>
          <w:sz w:val="27"/>
          <w:szCs w:val="27"/>
        </w:rPr>
        <w:t xml:space="preserve">Руководитель образовательной организации издает распорядительный акт о </w:t>
      </w:r>
      <w:r>
        <w:rPr>
          <w:rFonts w:eastAsia="Times New Roman"/>
          <w:color w:val="000000"/>
          <w:spacing w:val="4"/>
          <w:sz w:val="27"/>
          <w:szCs w:val="27"/>
        </w:rPr>
        <w:t xml:space="preserve">прекращении образовательных отношений (отчислении </w:t>
      </w:r>
      <w:proofErr w:type="gramStart"/>
      <w:r>
        <w:rPr>
          <w:rFonts w:eastAsia="Times New Roman"/>
          <w:color w:val="000000"/>
          <w:spacing w:val="4"/>
          <w:sz w:val="27"/>
          <w:szCs w:val="27"/>
        </w:rPr>
        <w:t>обучающегося</w:t>
      </w:r>
      <w:proofErr w:type="gramEnd"/>
      <w:r>
        <w:rPr>
          <w:rFonts w:eastAsia="Times New Roman"/>
          <w:color w:val="000000"/>
          <w:spacing w:val="4"/>
          <w:sz w:val="27"/>
          <w:szCs w:val="27"/>
        </w:rPr>
        <w:t xml:space="preserve"> из </w:t>
      </w:r>
      <w:r>
        <w:rPr>
          <w:rFonts w:eastAsia="Times New Roman"/>
          <w:color w:val="000000"/>
          <w:spacing w:val="-3"/>
          <w:sz w:val="27"/>
          <w:szCs w:val="27"/>
        </w:rPr>
        <w:t>образовательной организации) по его личному заявлению.</w:t>
      </w:r>
    </w:p>
    <w:p w:rsidR="00A557B3" w:rsidRDefault="00A557B3" w:rsidP="00A557B3">
      <w:pPr>
        <w:shd w:val="clear" w:color="auto" w:fill="FFFFFF"/>
        <w:spacing w:line="298" w:lineRule="exact"/>
        <w:ind w:left="528"/>
      </w:pPr>
      <w:r>
        <w:rPr>
          <w:rFonts w:eastAsia="Times New Roman"/>
          <w:color w:val="000000"/>
          <w:spacing w:val="-4"/>
          <w:sz w:val="27"/>
          <w:szCs w:val="27"/>
        </w:rPr>
        <w:t xml:space="preserve">Личное дело </w:t>
      </w:r>
      <w:proofErr w:type="gramStart"/>
      <w:r>
        <w:rPr>
          <w:rFonts w:eastAsia="Times New Roman"/>
          <w:color w:val="000000"/>
          <w:spacing w:val="-4"/>
          <w:sz w:val="27"/>
          <w:szCs w:val="27"/>
        </w:rPr>
        <w:t>обучающегося</w:t>
      </w:r>
      <w:proofErr w:type="gramEnd"/>
      <w:r>
        <w:rPr>
          <w:rFonts w:eastAsia="Times New Roman"/>
          <w:color w:val="000000"/>
          <w:spacing w:val="-4"/>
          <w:sz w:val="27"/>
          <w:szCs w:val="27"/>
        </w:rPr>
        <w:t xml:space="preserve"> выдается обучающемуся.</w:t>
      </w:r>
    </w:p>
    <w:p w:rsidR="00A557B3" w:rsidRDefault="00A557B3" w:rsidP="00A557B3">
      <w:pPr>
        <w:shd w:val="clear" w:color="auto" w:fill="FFFFFF"/>
        <w:spacing w:line="298" w:lineRule="exact"/>
        <w:ind w:right="34" w:firstLine="533"/>
        <w:jc w:val="both"/>
      </w:pPr>
      <w:r>
        <w:rPr>
          <w:rFonts w:eastAsia="Times New Roman"/>
          <w:color w:val="000000"/>
          <w:spacing w:val="-4"/>
          <w:sz w:val="27"/>
          <w:szCs w:val="27"/>
        </w:rPr>
        <w:t xml:space="preserve">При выборе родителями (законными представителями) детей формы получения </w:t>
      </w:r>
      <w:r>
        <w:rPr>
          <w:rFonts w:eastAsia="Times New Roman"/>
          <w:color w:val="000000"/>
          <w:spacing w:val="5"/>
          <w:sz w:val="27"/>
          <w:szCs w:val="27"/>
        </w:rPr>
        <w:t xml:space="preserve">общего образования в форме семейного образования родители (законные </w:t>
      </w:r>
      <w:r>
        <w:rPr>
          <w:rFonts w:eastAsia="Times New Roman"/>
          <w:color w:val="000000"/>
          <w:spacing w:val="-5"/>
          <w:sz w:val="27"/>
          <w:szCs w:val="27"/>
        </w:rPr>
        <w:t xml:space="preserve">представители) информируют об этом выборе орган местного самоуправления </w:t>
      </w:r>
      <w:r>
        <w:rPr>
          <w:rFonts w:eastAsia="Times New Roman"/>
          <w:color w:val="000000"/>
          <w:spacing w:val="-6"/>
          <w:sz w:val="27"/>
          <w:szCs w:val="27"/>
        </w:rPr>
        <w:t>муниципального района, городского округа, на территориях которых они проживают.</w:t>
      </w:r>
    </w:p>
    <w:p w:rsidR="00A557B3" w:rsidRDefault="00A557B3" w:rsidP="00A557B3">
      <w:pPr>
        <w:shd w:val="clear" w:color="auto" w:fill="FFFFFF"/>
        <w:spacing w:line="302" w:lineRule="exact"/>
        <w:ind w:left="72" w:firstLine="533"/>
        <w:jc w:val="both"/>
      </w:pPr>
      <w:r>
        <w:rPr>
          <w:rFonts w:eastAsia="Times New Roman"/>
          <w:color w:val="000000"/>
          <w:spacing w:val="1"/>
          <w:sz w:val="26"/>
          <w:szCs w:val="26"/>
        </w:rPr>
        <w:t xml:space="preserve">Примерная форма заявления родителей (законных представителей) ребенка о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выборе формы получения общего образования в форме семейного образования </w:t>
      </w:r>
      <w:r>
        <w:rPr>
          <w:rFonts w:eastAsia="Times New Roman"/>
          <w:color w:val="000000"/>
          <w:spacing w:val="-5"/>
          <w:sz w:val="26"/>
          <w:szCs w:val="26"/>
        </w:rPr>
        <w:t>прилагается,</w:t>
      </w:r>
    </w:p>
    <w:p w:rsidR="00A557B3" w:rsidRDefault="00A557B3" w:rsidP="00A557B3">
      <w:pPr>
        <w:shd w:val="clear" w:color="auto" w:fill="FFFFFF"/>
        <w:spacing w:before="10" w:line="302" w:lineRule="exact"/>
        <w:ind w:left="67" w:right="5" w:firstLine="518"/>
        <w:jc w:val="both"/>
      </w:pPr>
      <w:r>
        <w:rPr>
          <w:rFonts w:eastAsia="Times New Roman"/>
          <w:color w:val="000000"/>
          <w:spacing w:val="3"/>
          <w:sz w:val="26"/>
          <w:szCs w:val="26"/>
        </w:rPr>
        <w:t xml:space="preserve">Информирование о выборе данной формы получения общего образования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обязательно независимо от того, обучался ранее ребенок в образовательной </w:t>
      </w:r>
      <w:r>
        <w:rPr>
          <w:rFonts w:eastAsia="Times New Roman"/>
          <w:color w:val="000000"/>
          <w:spacing w:val="-2"/>
          <w:sz w:val="26"/>
          <w:szCs w:val="26"/>
        </w:rPr>
        <w:t>организации, или нет.</w:t>
      </w:r>
    </w:p>
    <w:p w:rsidR="00A557B3" w:rsidRDefault="00A557B3" w:rsidP="00A557B3">
      <w:pPr>
        <w:shd w:val="clear" w:color="auto" w:fill="FFFFFF"/>
        <w:spacing w:before="5" w:line="302" w:lineRule="exact"/>
        <w:ind w:left="29" w:right="5" w:firstLine="562"/>
        <w:jc w:val="both"/>
      </w:pPr>
      <w:proofErr w:type="gramStart"/>
      <w:r>
        <w:rPr>
          <w:rFonts w:eastAsia="Times New Roman"/>
          <w:color w:val="000000"/>
          <w:spacing w:val="-1"/>
          <w:sz w:val="26"/>
          <w:szCs w:val="26"/>
        </w:rPr>
        <w:t xml:space="preserve">Орган местного самоуправления муниципального района, городского округа под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роспись осуществляет ознакомление родителей (законных представителей)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несовершеннолетних обучающихся, выбравших для своих детей форму получения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начального общего, основного общего, среднего общего образования в форме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семейного образования либо самообразование как форму получения среднего общего </w:t>
      </w:r>
      <w:r>
        <w:rPr>
          <w:rFonts w:eastAsia="Times New Roman"/>
          <w:color w:val="000000"/>
          <w:spacing w:val="7"/>
          <w:sz w:val="26"/>
          <w:szCs w:val="26"/>
        </w:rPr>
        <w:t xml:space="preserve">образования, а также лиц, выбравших самообразование как форму получения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среднего общего образования, с имеющими государственную аккредитацию </w:t>
      </w:r>
      <w:r>
        <w:rPr>
          <w:rFonts w:eastAsia="Times New Roman"/>
          <w:color w:val="000000"/>
          <w:spacing w:val="4"/>
          <w:sz w:val="26"/>
          <w:szCs w:val="26"/>
        </w:rPr>
        <w:t>образовательными программами соответствующего уровня</w:t>
      </w:r>
      <w:proofErr w:type="gramEnd"/>
      <w:r>
        <w:rPr>
          <w:rFonts w:eastAsia="Times New Roman"/>
          <w:color w:val="000000"/>
          <w:spacing w:val="4"/>
          <w:sz w:val="26"/>
          <w:szCs w:val="26"/>
        </w:rPr>
        <w:t xml:space="preserve">, реализуемыми </w:t>
      </w:r>
      <w:r>
        <w:rPr>
          <w:rFonts w:eastAsia="Times New Roman"/>
          <w:color w:val="000000"/>
          <w:sz w:val="26"/>
          <w:szCs w:val="26"/>
        </w:rPr>
        <w:t xml:space="preserve">образовательными организациями, расположенными на территории муниципального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района, городского округа и имеющими лицензию на осуществление образовательной </w:t>
      </w:r>
      <w:r>
        <w:rPr>
          <w:rFonts w:eastAsia="Times New Roman"/>
          <w:color w:val="000000"/>
          <w:spacing w:val="-3"/>
          <w:sz w:val="26"/>
          <w:szCs w:val="26"/>
        </w:rPr>
        <w:t>деятельности.</w:t>
      </w:r>
    </w:p>
    <w:p w:rsidR="00A557B3" w:rsidRDefault="00A557B3" w:rsidP="00A557B3">
      <w:pPr>
        <w:shd w:val="clear" w:color="auto" w:fill="FFFFFF"/>
        <w:spacing w:line="302" w:lineRule="exact"/>
        <w:ind w:left="24" w:right="38" w:firstLine="538"/>
        <w:jc w:val="both"/>
      </w:pPr>
      <w:proofErr w:type="gramStart"/>
      <w:r>
        <w:rPr>
          <w:rFonts w:eastAsia="Times New Roman"/>
          <w:color w:val="000000"/>
          <w:spacing w:val="3"/>
          <w:sz w:val="26"/>
          <w:szCs w:val="26"/>
        </w:rPr>
        <w:t xml:space="preserve">Родители (законные представители) несовершеннолетнего обучающегося,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выбравшие для своих детей форму получения начального общего, основного общего, </w:t>
      </w:r>
      <w:r>
        <w:rPr>
          <w:rFonts w:eastAsia="Times New Roman"/>
          <w:color w:val="000000"/>
          <w:sz w:val="26"/>
          <w:szCs w:val="26"/>
        </w:rPr>
        <w:t xml:space="preserve">среднего общего образования в форме семейного образования либо самообразование как форму получения среднего общего образования, определяют образовательную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организацию (перечень образовательных организаций), для дальнейшего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прохождения их ребенком промежуточной аттестации и (или) государственной </w:t>
      </w:r>
      <w:r>
        <w:rPr>
          <w:rFonts w:eastAsia="Times New Roman"/>
          <w:color w:val="000000"/>
          <w:spacing w:val="-2"/>
          <w:sz w:val="26"/>
          <w:szCs w:val="26"/>
        </w:rPr>
        <w:t>итоговой аттестации.</w:t>
      </w:r>
      <w:proofErr w:type="gramEnd"/>
    </w:p>
    <w:p w:rsidR="00A557B3" w:rsidRPr="00A557B3" w:rsidRDefault="00A557B3" w:rsidP="00A557B3">
      <w:pPr>
        <w:shd w:val="clear" w:color="auto" w:fill="FFFFFF"/>
        <w:spacing w:line="302" w:lineRule="exact"/>
        <w:ind w:left="24" w:right="38" w:firstLine="538"/>
        <w:jc w:val="both"/>
        <w:rPr>
          <w:b/>
        </w:rPr>
      </w:pPr>
      <w:r>
        <w:t xml:space="preserve">                               </w:t>
      </w:r>
      <w:r w:rsidRPr="00A557B3">
        <w:rPr>
          <w:b/>
          <w:color w:val="000000"/>
          <w:sz w:val="26"/>
          <w:szCs w:val="26"/>
        </w:rPr>
        <w:t xml:space="preserve">3. </w:t>
      </w:r>
      <w:r w:rsidRPr="00A557B3">
        <w:rPr>
          <w:rFonts w:eastAsia="Times New Roman"/>
          <w:b/>
          <w:color w:val="000000"/>
          <w:sz w:val="26"/>
          <w:szCs w:val="26"/>
        </w:rPr>
        <w:t>Аттестация экстерна</w:t>
      </w:r>
    </w:p>
    <w:p w:rsidR="00A557B3" w:rsidRDefault="00A557B3" w:rsidP="00A557B3">
      <w:pPr>
        <w:shd w:val="clear" w:color="auto" w:fill="FFFFFF"/>
        <w:tabs>
          <w:tab w:val="left" w:pos="1138"/>
        </w:tabs>
        <w:spacing w:before="298" w:line="298" w:lineRule="exact"/>
        <w:ind w:left="14" w:firstLine="562"/>
      </w:pPr>
      <w:r>
        <w:rPr>
          <w:color w:val="000000"/>
          <w:spacing w:val="-21"/>
          <w:sz w:val="26"/>
          <w:szCs w:val="26"/>
        </w:rPr>
        <w:t>10.</w:t>
      </w:r>
      <w:r>
        <w:rPr>
          <w:color w:val="000000"/>
          <w:sz w:val="26"/>
          <w:szCs w:val="26"/>
        </w:rPr>
        <w:tab/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Экстерны  лица,  зачисленные  в  организацию,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осуществляющую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образовательную    деятельность    по    имеющим    государственную    аккредитацию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образовательным программам, для прохождения промежуточной и государственной </w:t>
      </w:r>
      <w:r>
        <w:rPr>
          <w:rFonts w:eastAsia="Times New Roman"/>
          <w:color w:val="000000"/>
          <w:spacing w:val="-2"/>
          <w:sz w:val="26"/>
          <w:szCs w:val="26"/>
        </w:rPr>
        <w:t>итоговой аттестации.</w:t>
      </w:r>
    </w:p>
    <w:p w:rsidR="00A557B3" w:rsidRDefault="00A557B3" w:rsidP="00A557B3">
      <w:pPr>
        <w:shd w:val="clear" w:color="auto" w:fill="FFFFFF"/>
        <w:tabs>
          <w:tab w:val="left" w:pos="998"/>
        </w:tabs>
        <w:spacing w:line="298" w:lineRule="exact"/>
        <w:ind w:firstLine="562"/>
      </w:pPr>
      <w:r>
        <w:rPr>
          <w:color w:val="000000"/>
          <w:spacing w:val="-20"/>
          <w:sz w:val="26"/>
          <w:szCs w:val="26"/>
        </w:rPr>
        <w:t>11.</w:t>
      </w:r>
      <w:r>
        <w:rPr>
          <w:color w:val="000000"/>
          <w:sz w:val="26"/>
          <w:szCs w:val="26"/>
        </w:rPr>
        <w:tab/>
      </w:r>
      <w:proofErr w:type="gramStart"/>
      <w:r>
        <w:rPr>
          <w:rFonts w:eastAsia="Times New Roman"/>
          <w:color w:val="000000"/>
          <w:spacing w:val="6"/>
          <w:sz w:val="26"/>
          <w:szCs w:val="26"/>
        </w:rPr>
        <w:t>Лица, осваивающие основную общеобразовательную программу в форме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семейного  образования  или  самообразования,  вправе   пройти  экстерном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pacing w:val="-1"/>
          <w:sz w:val="26"/>
          <w:szCs w:val="26"/>
        </w:rPr>
        <w:t>промежуточную  и  государственную  итоговую  аттестацию  в  образовательной</w:t>
      </w:r>
      <w:r>
        <w:rPr>
          <w:rFonts w:eastAsia="Times New Roman"/>
          <w:color w:val="000000"/>
          <w:spacing w:val="-1"/>
          <w:sz w:val="26"/>
          <w:szCs w:val="26"/>
        </w:rPr>
        <w:br/>
      </w:r>
      <w:r>
        <w:rPr>
          <w:rFonts w:eastAsia="Times New Roman"/>
          <w:color w:val="000000"/>
          <w:spacing w:val="2"/>
          <w:sz w:val="26"/>
          <w:szCs w:val="26"/>
        </w:rPr>
        <w:t>организации  по соответствующей имеющей государственную   аккредитацию</w:t>
      </w:r>
      <w:r>
        <w:rPr>
          <w:rFonts w:eastAsia="Times New Roman"/>
          <w:color w:val="000000"/>
          <w:spacing w:val="2"/>
          <w:sz w:val="26"/>
          <w:szCs w:val="26"/>
        </w:rPr>
        <w:br/>
      </w:r>
      <w:r>
        <w:rPr>
          <w:rFonts w:eastAsia="Times New Roman"/>
          <w:color w:val="000000"/>
          <w:spacing w:val="-1"/>
          <w:sz w:val="26"/>
          <w:szCs w:val="26"/>
        </w:rPr>
        <w:t>образовательной программе.</w:t>
      </w:r>
      <w:proofErr w:type="gramEnd"/>
    </w:p>
    <w:p w:rsidR="00A557B3" w:rsidRDefault="00A557B3" w:rsidP="00A557B3">
      <w:pPr>
        <w:shd w:val="clear" w:color="auto" w:fill="FFFFFF"/>
        <w:spacing w:line="298" w:lineRule="exact"/>
        <w:ind w:left="5" w:right="62" w:firstLine="528"/>
        <w:jc w:val="both"/>
      </w:pPr>
      <w:r>
        <w:rPr>
          <w:rFonts w:eastAsia="Times New Roman"/>
          <w:color w:val="000000"/>
          <w:spacing w:val="9"/>
          <w:sz w:val="26"/>
          <w:szCs w:val="26"/>
        </w:rPr>
        <w:t xml:space="preserve">Указанные лица, не имеющие основного общего или среднего общего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образования, вправе пройти экстерном промежуточную и государственную итоговую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аттестацию в образовательной организации по соответствующей имеющей </w:t>
      </w:r>
      <w:r>
        <w:rPr>
          <w:rFonts w:eastAsia="Times New Roman"/>
          <w:color w:val="000000"/>
          <w:spacing w:val="9"/>
          <w:sz w:val="26"/>
          <w:szCs w:val="26"/>
        </w:rPr>
        <w:t xml:space="preserve">государственную аккредитацию основной общеобразовательной программе </w:t>
      </w:r>
      <w:r>
        <w:rPr>
          <w:rFonts w:eastAsia="Times New Roman"/>
          <w:color w:val="000000"/>
          <w:spacing w:val="-5"/>
          <w:sz w:val="26"/>
          <w:szCs w:val="26"/>
        </w:rPr>
        <w:t>бесплатно.</w:t>
      </w:r>
    </w:p>
    <w:p w:rsidR="00A557B3" w:rsidRPr="008D2867" w:rsidRDefault="00A557B3" w:rsidP="008D2867">
      <w:pPr>
        <w:shd w:val="clear" w:color="auto" w:fill="FFFFFF"/>
        <w:tabs>
          <w:tab w:val="left" w:pos="998"/>
        </w:tabs>
        <w:spacing w:line="298" w:lineRule="exact"/>
        <w:ind w:firstLine="562"/>
        <w:rPr>
          <w:rFonts w:eastAsia="Times New Roman"/>
          <w:color w:val="000000"/>
          <w:sz w:val="26"/>
          <w:szCs w:val="26"/>
        </w:rPr>
      </w:pPr>
      <w:r>
        <w:rPr>
          <w:color w:val="000000"/>
          <w:spacing w:val="-21"/>
          <w:sz w:val="26"/>
          <w:szCs w:val="26"/>
        </w:rPr>
        <w:t>12.</w:t>
      </w:r>
      <w:r>
        <w:rPr>
          <w:color w:val="000000"/>
          <w:sz w:val="26"/>
          <w:szCs w:val="26"/>
        </w:rPr>
        <w:tab/>
      </w:r>
      <w:proofErr w:type="gramStart"/>
      <w:r>
        <w:rPr>
          <w:rFonts w:eastAsia="Times New Roman"/>
          <w:color w:val="000000"/>
          <w:spacing w:val="1"/>
          <w:sz w:val="26"/>
          <w:szCs w:val="26"/>
        </w:rPr>
        <w:t xml:space="preserve">Для   прохождения   промежуточной   и   (или)   государственной   итоговой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аттестации родители (законные представители) ребенка,  получающего начальное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общее, основное общее, среднее общее образование в форме семейного образования </w:t>
      </w:r>
      <w:r>
        <w:rPr>
          <w:rFonts w:eastAsia="Times New Roman"/>
          <w:color w:val="000000"/>
          <w:spacing w:val="3"/>
          <w:sz w:val="26"/>
          <w:szCs w:val="26"/>
        </w:rPr>
        <w:t>или   сред</w:t>
      </w:r>
      <w:r w:rsidR="008D2867">
        <w:rPr>
          <w:rFonts w:eastAsia="Times New Roman"/>
          <w:color w:val="000000"/>
          <w:spacing w:val="3"/>
          <w:sz w:val="26"/>
          <w:szCs w:val="26"/>
        </w:rPr>
        <w:t xml:space="preserve">нее   общее   образование  в </w:t>
      </w:r>
      <w:r>
        <w:rPr>
          <w:rFonts w:eastAsia="Times New Roman"/>
          <w:color w:val="000000"/>
          <w:spacing w:val="3"/>
          <w:sz w:val="26"/>
          <w:szCs w:val="26"/>
        </w:rPr>
        <w:t xml:space="preserve"> фо</w:t>
      </w:r>
      <w:r w:rsidR="008D2867">
        <w:rPr>
          <w:rFonts w:eastAsia="Times New Roman"/>
          <w:color w:val="000000"/>
          <w:spacing w:val="3"/>
          <w:sz w:val="26"/>
          <w:szCs w:val="26"/>
        </w:rPr>
        <w:t xml:space="preserve">рме </w:t>
      </w:r>
      <w:r>
        <w:rPr>
          <w:rFonts w:eastAsia="Times New Roman"/>
          <w:color w:val="000000"/>
          <w:spacing w:val="3"/>
          <w:sz w:val="26"/>
          <w:szCs w:val="26"/>
        </w:rPr>
        <w:t xml:space="preserve">самообразования,    обращаются   в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образовательную организацию с заявлением о прохождении промежуточной и (или)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государственной    итоговой    аттестации    в    образовательной    организации    при </w:t>
      </w:r>
      <w:r>
        <w:rPr>
          <w:rFonts w:eastAsia="Times New Roman"/>
          <w:color w:val="000000"/>
          <w:sz w:val="26"/>
          <w:szCs w:val="26"/>
        </w:rPr>
        <w:t xml:space="preserve">предъявлении оригинала документа, удостоверяющего личность родителя (законного </w:t>
      </w:r>
      <w:r w:rsidR="008D2867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3"/>
          <w:sz w:val="26"/>
          <w:szCs w:val="26"/>
        </w:rPr>
        <w:t>представителя).</w:t>
      </w:r>
      <w:proofErr w:type="gramEnd"/>
    </w:p>
    <w:p w:rsidR="008D2867" w:rsidRDefault="008D2867" w:rsidP="008D2867">
      <w:pPr>
        <w:shd w:val="clear" w:color="auto" w:fill="FFFFFF"/>
        <w:spacing w:line="288" w:lineRule="exact"/>
        <w:ind w:left="82" w:right="5" w:firstLine="528"/>
        <w:jc w:val="both"/>
      </w:pPr>
      <w:r>
        <w:rPr>
          <w:rFonts w:eastAsia="Times New Roman"/>
          <w:color w:val="000000"/>
          <w:sz w:val="26"/>
          <w:szCs w:val="26"/>
        </w:rPr>
        <w:t xml:space="preserve">В заявлении родителями (законными представителями) ребенка указываются </w:t>
      </w:r>
      <w:r>
        <w:rPr>
          <w:rFonts w:eastAsia="Times New Roman"/>
          <w:color w:val="000000"/>
          <w:spacing w:val="-2"/>
          <w:sz w:val="26"/>
          <w:szCs w:val="26"/>
        </w:rPr>
        <w:t>следующие сведения:</w:t>
      </w:r>
    </w:p>
    <w:p w:rsidR="008D2867" w:rsidRDefault="008D2867" w:rsidP="008D2867">
      <w:pPr>
        <w:numPr>
          <w:ilvl w:val="0"/>
          <w:numId w:val="2"/>
        </w:numPr>
        <w:shd w:val="clear" w:color="auto" w:fill="FFFFFF"/>
        <w:tabs>
          <w:tab w:val="left" w:pos="874"/>
        </w:tabs>
        <w:spacing w:before="24"/>
        <w:ind w:left="600"/>
        <w:rPr>
          <w:color w:val="000000"/>
          <w:spacing w:val="-24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фамилия, имя, отчество (последнее - при наличии) ребенка;</w:t>
      </w:r>
    </w:p>
    <w:p w:rsidR="008D2867" w:rsidRDefault="008D2867" w:rsidP="008D2867">
      <w:pPr>
        <w:numPr>
          <w:ilvl w:val="0"/>
          <w:numId w:val="2"/>
        </w:numPr>
        <w:shd w:val="clear" w:color="auto" w:fill="FFFFFF"/>
        <w:tabs>
          <w:tab w:val="left" w:pos="874"/>
        </w:tabs>
        <w:ind w:left="600"/>
        <w:rPr>
          <w:color w:val="000000"/>
          <w:spacing w:val="-9"/>
          <w:sz w:val="26"/>
          <w:szCs w:val="26"/>
        </w:rPr>
      </w:pPr>
      <w:r>
        <w:rPr>
          <w:rFonts w:eastAsia="Times New Roman"/>
          <w:color w:val="000000"/>
          <w:spacing w:val="1"/>
          <w:sz w:val="26"/>
          <w:szCs w:val="26"/>
        </w:rPr>
        <w:t>дата и место рождения ребенка;</w:t>
      </w:r>
    </w:p>
    <w:p w:rsidR="008D2867" w:rsidRDefault="008D2867" w:rsidP="008D2867">
      <w:pPr>
        <w:rPr>
          <w:sz w:val="2"/>
          <w:szCs w:val="2"/>
        </w:rPr>
      </w:pPr>
    </w:p>
    <w:p w:rsidR="008D2867" w:rsidRDefault="008D2867" w:rsidP="008D286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24" w:line="288" w:lineRule="exact"/>
        <w:ind w:left="72" w:firstLine="518"/>
        <w:rPr>
          <w:color w:val="000000"/>
          <w:spacing w:val="-12"/>
          <w:sz w:val="26"/>
          <w:szCs w:val="26"/>
        </w:rPr>
      </w:pPr>
      <w:r>
        <w:rPr>
          <w:rFonts w:eastAsia="Times New Roman"/>
          <w:color w:val="000000"/>
          <w:spacing w:val="10"/>
          <w:sz w:val="26"/>
          <w:szCs w:val="26"/>
        </w:rPr>
        <w:t>фамилия, имя, отчество (последнее - при наличии) родителей (законных</w:t>
      </w:r>
      <w:r>
        <w:rPr>
          <w:rFonts w:eastAsia="Times New Roman"/>
          <w:color w:val="000000"/>
          <w:spacing w:val="10"/>
          <w:sz w:val="26"/>
          <w:szCs w:val="26"/>
        </w:rPr>
        <w:br/>
      </w:r>
      <w:r>
        <w:rPr>
          <w:rFonts w:eastAsia="Times New Roman"/>
          <w:color w:val="000000"/>
          <w:spacing w:val="-1"/>
          <w:sz w:val="26"/>
          <w:szCs w:val="26"/>
        </w:rPr>
        <w:t>представителей) ребенка;</w:t>
      </w:r>
    </w:p>
    <w:p w:rsidR="008D2867" w:rsidRDefault="008D2867" w:rsidP="008D2867">
      <w:pPr>
        <w:numPr>
          <w:ilvl w:val="0"/>
          <w:numId w:val="3"/>
        </w:numPr>
        <w:shd w:val="clear" w:color="auto" w:fill="FFFFFF"/>
        <w:tabs>
          <w:tab w:val="left" w:pos="941"/>
        </w:tabs>
        <w:spacing w:before="10"/>
        <w:ind w:left="590"/>
        <w:rPr>
          <w:color w:val="000000"/>
          <w:spacing w:val="-7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форма получения образования.</w:t>
      </w:r>
    </w:p>
    <w:p w:rsidR="008D2867" w:rsidRDefault="008D2867" w:rsidP="008D2867">
      <w:pPr>
        <w:shd w:val="clear" w:color="auto" w:fill="FFFFFF"/>
        <w:spacing w:before="14" w:line="298" w:lineRule="exact"/>
        <w:ind w:left="586"/>
      </w:pPr>
      <w:r>
        <w:rPr>
          <w:rFonts w:eastAsia="Times New Roman"/>
          <w:color w:val="000000"/>
          <w:spacing w:val="1"/>
          <w:sz w:val="26"/>
          <w:szCs w:val="26"/>
        </w:rPr>
        <w:t>Дополнительно родители (законные представители) детей предъявляют;</w:t>
      </w:r>
    </w:p>
    <w:p w:rsidR="008D2867" w:rsidRDefault="008D2867" w:rsidP="008D2867">
      <w:pPr>
        <w:shd w:val="clear" w:color="auto" w:fill="FFFFFF"/>
        <w:tabs>
          <w:tab w:val="left" w:pos="864"/>
        </w:tabs>
        <w:spacing w:line="298" w:lineRule="exact"/>
        <w:ind w:left="58" w:firstLine="533"/>
      </w:pPr>
      <w:r>
        <w:rPr>
          <w:rFonts w:eastAsia="Times New Roman"/>
          <w:color w:val="000000"/>
          <w:spacing w:val="-11"/>
          <w:sz w:val="26"/>
          <w:szCs w:val="26"/>
        </w:rPr>
        <w:t>а)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2"/>
          <w:sz w:val="26"/>
          <w:szCs w:val="26"/>
        </w:rPr>
        <w:t>оригинал свидетельства о рождении ребенка или документ, подтверждающий</w:t>
      </w:r>
      <w:r>
        <w:rPr>
          <w:rFonts w:eastAsia="Times New Roman"/>
          <w:color w:val="000000"/>
          <w:spacing w:val="2"/>
          <w:sz w:val="26"/>
          <w:szCs w:val="26"/>
        </w:rPr>
        <w:br/>
      </w:r>
      <w:r>
        <w:rPr>
          <w:rFonts w:eastAsia="Times New Roman"/>
          <w:color w:val="000000"/>
          <w:spacing w:val="1"/>
          <w:sz w:val="26"/>
          <w:szCs w:val="26"/>
        </w:rPr>
        <w:t>родство заявителя (или законность предоставления прав ребенка);</w:t>
      </w:r>
    </w:p>
    <w:p w:rsidR="008D2867" w:rsidRDefault="008D2867" w:rsidP="008D2867">
      <w:pPr>
        <w:shd w:val="clear" w:color="auto" w:fill="FFFFFF"/>
        <w:tabs>
          <w:tab w:val="left" w:pos="974"/>
        </w:tabs>
        <w:spacing w:line="298" w:lineRule="exact"/>
        <w:ind w:left="48" w:firstLine="538"/>
      </w:pPr>
      <w:r>
        <w:rPr>
          <w:rFonts w:eastAsia="Times New Roman"/>
          <w:color w:val="000000"/>
          <w:spacing w:val="-11"/>
          <w:sz w:val="26"/>
          <w:szCs w:val="26"/>
        </w:rPr>
        <w:t>б)</w:t>
      </w:r>
      <w:r>
        <w:rPr>
          <w:rFonts w:eastAsia="Times New Roman"/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4"/>
          <w:sz w:val="26"/>
          <w:szCs w:val="26"/>
        </w:rPr>
        <w:t xml:space="preserve">справки,   полученные ранее,  о  прохождении  промежуточной аттестации,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подтверждающие   освоение   учебных   предметов,   курсов,   дисциплин   (модулей) </w:t>
      </w:r>
      <w:r>
        <w:rPr>
          <w:rFonts w:eastAsia="Times New Roman"/>
          <w:color w:val="000000"/>
          <w:spacing w:val="-1"/>
          <w:sz w:val="26"/>
          <w:szCs w:val="26"/>
        </w:rPr>
        <w:t>образовательной программы;</w:t>
      </w:r>
    </w:p>
    <w:p w:rsidR="008D2867" w:rsidRDefault="008D2867" w:rsidP="008D2867">
      <w:pPr>
        <w:shd w:val="clear" w:color="auto" w:fill="FFFFFF"/>
        <w:tabs>
          <w:tab w:val="left" w:pos="850"/>
        </w:tabs>
        <w:spacing w:before="10" w:line="298" w:lineRule="exact"/>
        <w:ind w:left="43" w:firstLine="538"/>
      </w:pPr>
      <w:r>
        <w:rPr>
          <w:rFonts w:eastAsia="Times New Roman"/>
          <w:color w:val="000000"/>
          <w:spacing w:val="-10"/>
          <w:sz w:val="26"/>
          <w:szCs w:val="26"/>
        </w:rPr>
        <w:t>в)</w:t>
      </w:r>
      <w:r>
        <w:rPr>
          <w:rFonts w:eastAsia="Times New Roman"/>
          <w:color w:val="000000"/>
          <w:sz w:val="26"/>
          <w:szCs w:val="26"/>
        </w:rPr>
        <w:tab/>
        <w:t>аттестат об основном общем образовании установленного образца (при подаче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 xml:space="preserve">заявления  на прохождение  промежуточной     и  (или)  государственной  итоговой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аттестации   по   основным   общеобразовательным   программам   среднего   общего </w:t>
      </w:r>
      <w:r>
        <w:rPr>
          <w:rFonts w:eastAsia="Times New Roman"/>
          <w:color w:val="000000"/>
          <w:spacing w:val="-3"/>
          <w:sz w:val="26"/>
          <w:szCs w:val="26"/>
        </w:rPr>
        <w:t>образования),</w:t>
      </w:r>
    </w:p>
    <w:p w:rsidR="008D2867" w:rsidRDefault="008D2867" w:rsidP="008D2867">
      <w:pPr>
        <w:shd w:val="clear" w:color="auto" w:fill="FFFFFF"/>
        <w:spacing w:before="10" w:line="298" w:lineRule="exact"/>
        <w:ind w:left="34" w:right="34" w:firstLine="533"/>
        <w:jc w:val="both"/>
      </w:pPr>
      <w:proofErr w:type="gramStart"/>
      <w:r>
        <w:rPr>
          <w:rFonts w:eastAsia="Times New Roman"/>
          <w:color w:val="000000"/>
          <w:spacing w:val="3"/>
          <w:sz w:val="26"/>
          <w:szCs w:val="26"/>
        </w:rPr>
        <w:t xml:space="preserve">В случае если обучающийся ранее общего образования в образовательной </w:t>
      </w:r>
      <w:r>
        <w:rPr>
          <w:rFonts w:eastAsia="Times New Roman"/>
          <w:color w:val="000000"/>
          <w:sz w:val="26"/>
          <w:szCs w:val="26"/>
        </w:rPr>
        <w:t>организации не получал, а также не проходил промежуточную аттестацию в качестве экстерна, на него заводится личное дело.</w:t>
      </w:r>
      <w:proofErr w:type="gramEnd"/>
    </w:p>
    <w:p w:rsidR="008D2867" w:rsidRDefault="008D2867" w:rsidP="008D2867">
      <w:pPr>
        <w:shd w:val="clear" w:color="auto" w:fill="FFFFFF"/>
        <w:spacing w:line="298" w:lineRule="exact"/>
        <w:ind w:left="34" w:right="43" w:firstLine="533"/>
        <w:jc w:val="both"/>
      </w:pPr>
      <w:r>
        <w:rPr>
          <w:rFonts w:eastAsia="Times New Roman"/>
          <w:color w:val="000000"/>
          <w:spacing w:val="1"/>
          <w:sz w:val="26"/>
          <w:szCs w:val="26"/>
        </w:rPr>
        <w:t xml:space="preserve">При достижении восемнадцати лет с заявлением о прохождении промежуточной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и (или) государственной итоговой аттестации в образовательной организации </w:t>
      </w:r>
      <w:r>
        <w:rPr>
          <w:rFonts w:eastAsia="Times New Roman"/>
          <w:color w:val="000000"/>
          <w:spacing w:val="-1"/>
          <w:sz w:val="26"/>
          <w:szCs w:val="26"/>
        </w:rPr>
        <w:t>обращается сам обучающийся.</w:t>
      </w:r>
    </w:p>
    <w:p w:rsidR="008D2867" w:rsidRDefault="008D2867" w:rsidP="008D2867">
      <w:pPr>
        <w:shd w:val="clear" w:color="auto" w:fill="FFFFFF"/>
        <w:spacing w:line="298" w:lineRule="exact"/>
        <w:ind w:left="29" w:right="43" w:firstLine="528"/>
        <w:jc w:val="both"/>
      </w:pPr>
      <w:r>
        <w:rPr>
          <w:rFonts w:eastAsia="Times New Roman"/>
          <w:color w:val="000000"/>
          <w:spacing w:val="4"/>
          <w:sz w:val="26"/>
          <w:szCs w:val="26"/>
        </w:rPr>
        <w:t xml:space="preserve">Руководитель образовательной организации издает распорядительный акт о </w:t>
      </w:r>
      <w:r>
        <w:rPr>
          <w:rFonts w:eastAsia="Times New Roman"/>
          <w:color w:val="000000"/>
          <w:sz w:val="26"/>
          <w:szCs w:val="26"/>
        </w:rPr>
        <w:t xml:space="preserve">приеме лица для прохождения промежуточной и (или) государственной итоговой </w:t>
      </w:r>
      <w:r>
        <w:rPr>
          <w:rFonts w:eastAsia="Times New Roman"/>
          <w:color w:val="000000"/>
          <w:spacing w:val="-4"/>
          <w:sz w:val="26"/>
          <w:szCs w:val="26"/>
        </w:rPr>
        <w:t>аттестации.</w:t>
      </w:r>
    </w:p>
    <w:p w:rsidR="008D2867" w:rsidRDefault="008D2867" w:rsidP="008D2867">
      <w:pPr>
        <w:shd w:val="clear" w:color="auto" w:fill="FFFFFF"/>
        <w:spacing w:line="298" w:lineRule="exact"/>
        <w:ind w:left="29" w:right="48" w:firstLine="533"/>
        <w:jc w:val="both"/>
      </w:pPr>
      <w:r>
        <w:rPr>
          <w:rFonts w:eastAsia="Times New Roman"/>
          <w:color w:val="000000"/>
          <w:spacing w:val="15"/>
          <w:sz w:val="26"/>
          <w:szCs w:val="26"/>
        </w:rPr>
        <w:t xml:space="preserve">Сроки прохождения промежуточной аттестации устанавливаются </w:t>
      </w:r>
      <w:r>
        <w:rPr>
          <w:rFonts w:eastAsia="Times New Roman"/>
          <w:color w:val="000000"/>
          <w:spacing w:val="-1"/>
          <w:sz w:val="26"/>
          <w:szCs w:val="26"/>
        </w:rPr>
        <w:t>образовательной организацией.</w:t>
      </w:r>
    </w:p>
    <w:p w:rsidR="008D2867" w:rsidRDefault="008D2867" w:rsidP="008D2867">
      <w:pPr>
        <w:shd w:val="clear" w:color="auto" w:fill="FFFFFF"/>
        <w:spacing w:line="322" w:lineRule="exact"/>
        <w:ind w:left="29" w:right="53" w:firstLine="528"/>
        <w:jc w:val="both"/>
      </w:pPr>
      <w:r>
        <w:rPr>
          <w:rFonts w:eastAsia="Times New Roman"/>
          <w:color w:val="000000"/>
          <w:sz w:val="26"/>
          <w:szCs w:val="26"/>
        </w:rPr>
        <w:t xml:space="preserve">Сроки прохождения государственной итоговой аттестации устанавливаются </w:t>
      </w:r>
      <w:r>
        <w:rPr>
          <w:rFonts w:eastAsia="Times New Roman"/>
          <w:color w:val="000000"/>
          <w:spacing w:val="-1"/>
          <w:sz w:val="26"/>
          <w:szCs w:val="26"/>
        </w:rPr>
        <w:t>федеральным законодательством.</w:t>
      </w:r>
    </w:p>
    <w:p w:rsidR="008D2867" w:rsidRDefault="008D2867" w:rsidP="008D2867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02" w:lineRule="exact"/>
        <w:ind w:firstLine="581"/>
        <w:rPr>
          <w:color w:val="000000"/>
          <w:spacing w:val="-20"/>
          <w:sz w:val="26"/>
          <w:szCs w:val="26"/>
        </w:rPr>
      </w:pPr>
      <w:r>
        <w:rPr>
          <w:rFonts w:eastAsia="Times New Roman"/>
          <w:color w:val="000000"/>
          <w:spacing w:val="2"/>
          <w:sz w:val="26"/>
          <w:szCs w:val="26"/>
        </w:rPr>
        <w:t>Образовательная   организаци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я   под  роспись  осуществляет </w:t>
      </w:r>
      <w:r>
        <w:rPr>
          <w:rFonts w:eastAsia="Times New Roman"/>
          <w:color w:val="000000"/>
          <w:spacing w:val="2"/>
          <w:sz w:val="26"/>
          <w:szCs w:val="26"/>
        </w:rPr>
        <w:t>ознакомление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0"/>
          <w:sz w:val="26"/>
          <w:szCs w:val="26"/>
        </w:rPr>
        <w:t>экстерна и (или) его родителей (законных представителей) со своим уставом, с</w:t>
      </w:r>
      <w:r w:rsidR="00BA6362">
        <w:rPr>
          <w:rFonts w:eastAsia="Times New Roman"/>
          <w:color w:val="000000"/>
          <w:spacing w:val="1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7"/>
          <w:sz w:val="26"/>
          <w:szCs w:val="26"/>
        </w:rPr>
        <w:t>лицензией на осуществление образовательной деятельности, со свидетельством о</w:t>
      </w:r>
      <w:r w:rsidR="00BA6362">
        <w:rPr>
          <w:rFonts w:eastAsia="Times New Roman"/>
          <w:color w:val="000000"/>
          <w:spacing w:val="7"/>
          <w:sz w:val="26"/>
          <w:szCs w:val="26"/>
        </w:rPr>
        <w:t xml:space="preserve"> </w:t>
      </w:r>
      <w:r>
        <w:rPr>
          <w:rFonts w:eastAsia="Times New Roman"/>
          <w:color w:val="000000"/>
          <w:spacing w:val="2"/>
          <w:sz w:val="26"/>
          <w:szCs w:val="26"/>
        </w:rPr>
        <w:t>гос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ударственной аккредитации, </w:t>
      </w:r>
      <w:r>
        <w:rPr>
          <w:rFonts w:eastAsia="Times New Roman"/>
          <w:color w:val="000000"/>
          <w:spacing w:val="2"/>
          <w:sz w:val="26"/>
          <w:szCs w:val="26"/>
        </w:rPr>
        <w:t>об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разовательными    программами   и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 другими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4"/>
          <w:sz w:val="26"/>
          <w:szCs w:val="26"/>
        </w:rPr>
        <w:t>документами регламентирующими организацию и осуществление образовательной</w:t>
      </w:r>
      <w:r w:rsidR="00BA6362">
        <w:rPr>
          <w:rFonts w:eastAsia="Times New Roman"/>
          <w:color w:val="000000"/>
          <w:spacing w:val="4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деятельности, права и обязанности обучающихся.</w:t>
      </w:r>
    </w:p>
    <w:p w:rsidR="008D2867" w:rsidRDefault="008D2867" w:rsidP="008D2867">
      <w:pPr>
        <w:numPr>
          <w:ilvl w:val="0"/>
          <w:numId w:val="4"/>
        </w:numPr>
        <w:shd w:val="clear" w:color="auto" w:fill="FFFFFF"/>
        <w:tabs>
          <w:tab w:val="left" w:pos="1008"/>
        </w:tabs>
        <w:spacing w:line="302" w:lineRule="exact"/>
        <w:ind w:firstLine="581"/>
        <w:rPr>
          <w:color w:val="000000"/>
          <w:spacing w:val="-25"/>
          <w:sz w:val="26"/>
          <w:szCs w:val="26"/>
        </w:rPr>
      </w:pPr>
      <w:proofErr w:type="gramStart"/>
      <w:r>
        <w:rPr>
          <w:rFonts w:eastAsia="Times New Roman"/>
          <w:color w:val="000000"/>
          <w:spacing w:val="6"/>
          <w:sz w:val="26"/>
          <w:szCs w:val="26"/>
        </w:rPr>
        <w:t>Экстерны обеспечиваются образовательной организацией, в которых они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pacing w:val="2"/>
          <w:sz w:val="26"/>
          <w:szCs w:val="26"/>
        </w:rPr>
        <w:t xml:space="preserve">проходят    промежуточную    и    (или)    государственную    итоговой    аттестацию,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 учебниками и учебными пособиями, необходимыми для освоения образовательных </w:t>
      </w:r>
      <w:r>
        <w:rPr>
          <w:rFonts w:eastAsia="Times New Roman"/>
          <w:color w:val="000000"/>
          <w:spacing w:val="-1"/>
          <w:sz w:val="26"/>
          <w:szCs w:val="26"/>
        </w:rPr>
        <w:t>программ соответствующего уровня.</w:t>
      </w:r>
      <w:proofErr w:type="gramEnd"/>
    </w:p>
    <w:p w:rsidR="008D2867" w:rsidRDefault="008D2867" w:rsidP="008D2867">
      <w:pPr>
        <w:shd w:val="clear" w:color="auto" w:fill="FFFFFF"/>
        <w:tabs>
          <w:tab w:val="left" w:pos="1085"/>
        </w:tabs>
        <w:spacing w:line="302" w:lineRule="exact"/>
        <w:ind w:left="10" w:firstLine="552"/>
      </w:pPr>
      <w:r>
        <w:rPr>
          <w:color w:val="000000"/>
          <w:spacing w:val="-17"/>
          <w:sz w:val="26"/>
          <w:szCs w:val="26"/>
        </w:rPr>
        <w:t>15.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5"/>
          <w:sz w:val="26"/>
          <w:szCs w:val="26"/>
        </w:rPr>
        <w:t>Промежуточная аттестация экстернов проводится   в формах, порядке и с</w:t>
      </w:r>
      <w:r>
        <w:rPr>
          <w:rFonts w:eastAsia="Times New Roman"/>
          <w:color w:val="000000"/>
          <w:spacing w:val="5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 xml:space="preserve">периодичностью, </w:t>
      </w:r>
      <w:proofErr w:type="gramStart"/>
      <w:r>
        <w:rPr>
          <w:rFonts w:eastAsia="Times New Roman"/>
          <w:color w:val="000000"/>
          <w:spacing w:val="4"/>
          <w:sz w:val="26"/>
          <w:szCs w:val="26"/>
        </w:rPr>
        <w:t>определяемыми</w:t>
      </w:r>
      <w:proofErr w:type="gramEnd"/>
      <w:r>
        <w:rPr>
          <w:rFonts w:eastAsia="Times New Roman"/>
          <w:color w:val="000000"/>
          <w:spacing w:val="4"/>
          <w:sz w:val="26"/>
          <w:szCs w:val="26"/>
        </w:rPr>
        <w:t xml:space="preserve"> локальным нормативным актом образовательной</w:t>
      </w:r>
      <w:r>
        <w:rPr>
          <w:rFonts w:eastAsia="Times New Roman"/>
          <w:color w:val="000000"/>
          <w:spacing w:val="4"/>
          <w:sz w:val="26"/>
          <w:szCs w:val="26"/>
        </w:rPr>
        <w:br/>
      </w:r>
      <w:r>
        <w:rPr>
          <w:rFonts w:eastAsia="Times New Roman"/>
          <w:color w:val="000000"/>
          <w:spacing w:val="-3"/>
          <w:sz w:val="26"/>
          <w:szCs w:val="26"/>
        </w:rPr>
        <w:t>организации.</w:t>
      </w:r>
    </w:p>
    <w:p w:rsidR="008D2867" w:rsidRDefault="008D2867" w:rsidP="008D2867">
      <w:pPr>
        <w:shd w:val="clear" w:color="auto" w:fill="FFFFFF"/>
        <w:tabs>
          <w:tab w:val="left" w:pos="931"/>
        </w:tabs>
        <w:spacing w:line="302" w:lineRule="exact"/>
        <w:ind w:left="10" w:firstLine="557"/>
      </w:pPr>
      <w:r>
        <w:rPr>
          <w:color w:val="000000"/>
          <w:spacing w:val="-20"/>
          <w:sz w:val="26"/>
          <w:szCs w:val="26"/>
        </w:rPr>
        <w:t>16.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При прохождении аттестации экстерны пользуются академическими правами</w:t>
      </w:r>
      <w:r>
        <w:rPr>
          <w:rFonts w:eastAsia="Times New Roman"/>
          <w:color w:val="000000"/>
          <w:sz w:val="26"/>
          <w:szCs w:val="26"/>
        </w:rPr>
        <w:br/>
      </w:r>
      <w:proofErr w:type="gramStart"/>
      <w:r>
        <w:rPr>
          <w:rFonts w:eastAsia="Times New Roman"/>
          <w:color w:val="000000"/>
          <w:sz w:val="26"/>
          <w:szCs w:val="26"/>
        </w:rPr>
        <w:t>обучающихся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по соответствующей образовательной программе.</w:t>
      </w:r>
    </w:p>
    <w:p w:rsidR="008D2867" w:rsidRDefault="008D2867" w:rsidP="008D2867">
      <w:pPr>
        <w:shd w:val="clear" w:color="auto" w:fill="FFFFFF"/>
        <w:tabs>
          <w:tab w:val="left" w:pos="1224"/>
        </w:tabs>
        <w:spacing w:line="302" w:lineRule="exact"/>
        <w:ind w:left="10" w:firstLine="557"/>
      </w:pPr>
      <w:r>
        <w:rPr>
          <w:color w:val="000000"/>
          <w:spacing w:val="-20"/>
          <w:sz w:val="26"/>
          <w:szCs w:val="26"/>
        </w:rPr>
        <w:t>17.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2"/>
          <w:sz w:val="26"/>
          <w:szCs w:val="26"/>
        </w:rPr>
        <w:t xml:space="preserve">Образовательная     организация     устанавливает     график     проведения консультаций, график проведения промежуточной аттестации экстерна и знакомит с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ними   под   роспись   экстерна   и   (или)   родителей   (законных   представителей) </w:t>
      </w:r>
      <w:r>
        <w:rPr>
          <w:rFonts w:eastAsia="Times New Roman"/>
          <w:color w:val="000000"/>
          <w:spacing w:val="-1"/>
          <w:sz w:val="26"/>
          <w:szCs w:val="26"/>
        </w:rPr>
        <w:t>несовершеннолетних обучающихся.</w:t>
      </w:r>
    </w:p>
    <w:p w:rsidR="008D2867" w:rsidRDefault="008D2867" w:rsidP="008D2867">
      <w:pPr>
        <w:shd w:val="clear" w:color="auto" w:fill="FFFFFF"/>
        <w:spacing w:line="302" w:lineRule="exact"/>
        <w:ind w:left="53" w:firstLine="518"/>
        <w:jc w:val="both"/>
      </w:pPr>
      <w:r>
        <w:rPr>
          <w:rFonts w:eastAsia="Times New Roman"/>
          <w:color w:val="000000"/>
          <w:spacing w:val="5"/>
          <w:sz w:val="26"/>
          <w:szCs w:val="26"/>
        </w:rPr>
        <w:t xml:space="preserve">Результаты промежуточной аттестации фиксируются в протоколах, форма </w:t>
      </w:r>
      <w:r>
        <w:rPr>
          <w:rFonts w:eastAsia="Times New Roman"/>
          <w:color w:val="000000"/>
          <w:sz w:val="26"/>
          <w:szCs w:val="26"/>
        </w:rPr>
        <w:t>которых устанавливается образовательной организацией,</w:t>
      </w:r>
    </w:p>
    <w:p w:rsidR="008D2867" w:rsidRDefault="008D2867" w:rsidP="008D2867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302" w:lineRule="exact"/>
        <w:ind w:left="43" w:firstLine="562"/>
        <w:rPr>
          <w:color w:val="000000"/>
          <w:spacing w:val="-23"/>
          <w:sz w:val="26"/>
          <w:szCs w:val="26"/>
        </w:rPr>
      </w:pPr>
      <w:r>
        <w:rPr>
          <w:rFonts w:eastAsia="Times New Roman"/>
          <w:color w:val="000000"/>
          <w:spacing w:val="2"/>
          <w:sz w:val="26"/>
          <w:szCs w:val="26"/>
        </w:rPr>
        <w:t>Экстернам,  успешно  прошедшим  промежуточную  аттестацию,  выдается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>справка о прохождении промежуточной аттестации, форма которой устанавливается</w:t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образовательной организацией (примерная форма справки прилагается).</w:t>
      </w:r>
    </w:p>
    <w:p w:rsidR="008D2867" w:rsidRDefault="008D2867" w:rsidP="008D2867">
      <w:pPr>
        <w:numPr>
          <w:ilvl w:val="0"/>
          <w:numId w:val="5"/>
        </w:numPr>
        <w:shd w:val="clear" w:color="auto" w:fill="FFFFFF"/>
        <w:tabs>
          <w:tab w:val="left" w:pos="1013"/>
        </w:tabs>
        <w:spacing w:line="302" w:lineRule="exact"/>
        <w:ind w:left="43" w:firstLine="562"/>
        <w:rPr>
          <w:color w:val="000000"/>
          <w:spacing w:val="-23"/>
          <w:sz w:val="26"/>
          <w:szCs w:val="26"/>
        </w:rPr>
      </w:pPr>
      <w:r>
        <w:rPr>
          <w:rFonts w:eastAsia="Times New Roman"/>
          <w:color w:val="000000"/>
          <w:spacing w:val="6"/>
          <w:sz w:val="26"/>
          <w:szCs w:val="26"/>
        </w:rPr>
        <w:t>Результаты промежуточной аттестации по учебным предметам по итогам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окончания обучения в очередном классе, заносятся в личное дело обучающегося.</w:t>
      </w:r>
    </w:p>
    <w:p w:rsidR="008D2867" w:rsidRDefault="008D2867" w:rsidP="008D2867">
      <w:pPr>
        <w:shd w:val="clear" w:color="auto" w:fill="FFFFFF"/>
        <w:spacing w:line="302" w:lineRule="exact"/>
        <w:ind w:left="38" w:right="5" w:firstLine="528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 xml:space="preserve">На основании успешного прохождения промежуточной аттестации по итогам обучения в очередном классе руководителем образовательной организации издается </w:t>
      </w:r>
      <w:r>
        <w:rPr>
          <w:rFonts w:eastAsia="Times New Roman"/>
          <w:color w:val="000000"/>
          <w:sz w:val="26"/>
          <w:szCs w:val="26"/>
        </w:rPr>
        <w:t>распорядительный акт о переводе обучающегося в следующий класс.</w:t>
      </w:r>
    </w:p>
    <w:p w:rsidR="008D2867" w:rsidRDefault="008D2867" w:rsidP="008D2867">
      <w:pPr>
        <w:shd w:val="clear" w:color="auto" w:fill="FFFFFF"/>
        <w:tabs>
          <w:tab w:val="left" w:pos="1085"/>
        </w:tabs>
        <w:spacing w:line="302" w:lineRule="exact"/>
        <w:ind w:left="24" w:firstLine="538"/>
      </w:pPr>
      <w:r>
        <w:rPr>
          <w:color w:val="000000"/>
          <w:spacing w:val="-10"/>
          <w:sz w:val="26"/>
          <w:szCs w:val="26"/>
        </w:rPr>
        <w:t>20.</w:t>
      </w:r>
      <w:r>
        <w:rPr>
          <w:color w:val="000000"/>
          <w:sz w:val="26"/>
          <w:szCs w:val="26"/>
        </w:rPr>
        <w:tab/>
      </w:r>
      <w:r w:rsidR="00BA6362">
        <w:rPr>
          <w:rFonts w:eastAsia="Times New Roman"/>
          <w:color w:val="000000"/>
          <w:sz w:val="26"/>
          <w:szCs w:val="26"/>
        </w:rPr>
        <w:t xml:space="preserve">После успешного  прохождения  экстерном промежуточной </w:t>
      </w:r>
      <w:r>
        <w:rPr>
          <w:rFonts w:eastAsia="Times New Roman"/>
          <w:color w:val="000000"/>
          <w:sz w:val="26"/>
          <w:szCs w:val="26"/>
        </w:rPr>
        <w:t xml:space="preserve"> аттестации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pacing w:val="6"/>
          <w:sz w:val="26"/>
          <w:szCs w:val="26"/>
        </w:rPr>
        <w:t>распорядительным актом образовательной организации он отчисляется из данной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pacing w:val="-4"/>
          <w:sz w:val="26"/>
          <w:szCs w:val="26"/>
        </w:rPr>
        <w:t>организации.</w:t>
      </w:r>
    </w:p>
    <w:p w:rsidR="008D2867" w:rsidRDefault="008D2867" w:rsidP="008D2867">
      <w:pPr>
        <w:shd w:val="clear" w:color="auto" w:fill="FFFFFF"/>
        <w:tabs>
          <w:tab w:val="left" w:pos="1013"/>
        </w:tabs>
        <w:spacing w:line="302" w:lineRule="exact"/>
        <w:ind w:left="29" w:firstLine="528"/>
      </w:pPr>
      <w:r>
        <w:rPr>
          <w:color w:val="000000"/>
          <w:spacing w:val="-10"/>
          <w:sz w:val="26"/>
          <w:szCs w:val="26"/>
        </w:rPr>
        <w:t>21.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5"/>
          <w:sz w:val="26"/>
          <w:szCs w:val="26"/>
        </w:rPr>
        <w:t>Неудовлетворительные результаты промежуточной аттестации по одному</w:t>
      </w:r>
      <w:r>
        <w:rPr>
          <w:rFonts w:eastAsia="Times New Roman"/>
          <w:color w:val="000000"/>
          <w:spacing w:val="5"/>
          <w:sz w:val="26"/>
          <w:szCs w:val="26"/>
        </w:rPr>
        <w:br/>
      </w:r>
      <w:r>
        <w:rPr>
          <w:rFonts w:eastAsia="Times New Roman"/>
          <w:color w:val="000000"/>
          <w:spacing w:val="2"/>
          <w:sz w:val="26"/>
          <w:szCs w:val="26"/>
        </w:rPr>
        <w:t>или     нескольким     учебным     предметам,     курсам,     дисциплинам     (модулям)</w:t>
      </w:r>
      <w:r w:rsidR="00BA6362">
        <w:rPr>
          <w:rFonts w:eastAsia="Times New Roman"/>
          <w:color w:val="000000"/>
          <w:spacing w:val="2"/>
          <w:sz w:val="26"/>
          <w:szCs w:val="26"/>
        </w:rPr>
        <w:t xml:space="preserve"> </w:t>
      </w:r>
      <w:r>
        <w:rPr>
          <w:rFonts w:eastAsia="Times New Roman"/>
          <w:color w:val="000000"/>
          <w:spacing w:val="6"/>
          <w:sz w:val="26"/>
          <w:szCs w:val="26"/>
        </w:rPr>
        <w:t>образовательной программы или не прохождение промежуточной аттестации при</w:t>
      </w:r>
      <w:r w:rsidR="00BA6362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отсутствии уважительных причин признаются академической задолженностью.</w:t>
      </w:r>
    </w:p>
    <w:p w:rsidR="008D2867" w:rsidRDefault="008D2867" w:rsidP="008D2867">
      <w:pPr>
        <w:shd w:val="clear" w:color="auto" w:fill="FFFFFF"/>
        <w:tabs>
          <w:tab w:val="left" w:pos="941"/>
        </w:tabs>
        <w:spacing w:line="302" w:lineRule="exact"/>
        <w:ind w:left="552"/>
      </w:pPr>
      <w:r>
        <w:rPr>
          <w:color w:val="000000"/>
          <w:spacing w:val="-10"/>
          <w:sz w:val="26"/>
          <w:szCs w:val="26"/>
        </w:rPr>
        <w:t>22.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>Экстерны обязаны ликвидировать академическую задолженность.</w:t>
      </w:r>
    </w:p>
    <w:p w:rsidR="008D2867" w:rsidRDefault="008D2867" w:rsidP="008D2867">
      <w:pPr>
        <w:shd w:val="clear" w:color="auto" w:fill="FFFFFF"/>
        <w:tabs>
          <w:tab w:val="left" w:pos="1171"/>
        </w:tabs>
        <w:spacing w:line="302" w:lineRule="exact"/>
        <w:ind w:left="19" w:firstLine="528"/>
      </w:pPr>
      <w:r>
        <w:rPr>
          <w:color w:val="000000"/>
          <w:spacing w:val="-10"/>
          <w:sz w:val="26"/>
          <w:szCs w:val="26"/>
        </w:rPr>
        <w:t>23.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1"/>
          <w:sz w:val="26"/>
          <w:szCs w:val="26"/>
        </w:rPr>
        <w:t>Образовательные    организации,    родители    (законные    представители)</w:t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несовершеннолетнего  обучающегося,   обеспечивающие  получение  обучающимися </w:t>
      </w:r>
      <w:r>
        <w:rPr>
          <w:rFonts w:eastAsia="Times New Roman"/>
          <w:color w:val="000000"/>
          <w:spacing w:val="3"/>
          <w:sz w:val="26"/>
          <w:szCs w:val="26"/>
        </w:rPr>
        <w:t xml:space="preserve">общего  образования  в  форме  семейного  образования,  обязаны  создать  условия </w:t>
      </w:r>
      <w:proofErr w:type="gramStart"/>
      <w:r>
        <w:rPr>
          <w:rFonts w:eastAsia="Times New Roman"/>
          <w:color w:val="000000"/>
          <w:spacing w:val="-1"/>
          <w:sz w:val="26"/>
          <w:szCs w:val="26"/>
        </w:rPr>
        <w:t>обучающемуся</w:t>
      </w:r>
      <w:proofErr w:type="gramEnd"/>
      <w:r>
        <w:rPr>
          <w:rFonts w:eastAsia="Times New Roman"/>
          <w:color w:val="000000"/>
          <w:spacing w:val="-1"/>
          <w:sz w:val="26"/>
          <w:szCs w:val="26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8D2867" w:rsidRDefault="008D2867" w:rsidP="008D2867">
      <w:pPr>
        <w:numPr>
          <w:ilvl w:val="0"/>
          <w:numId w:val="6"/>
        </w:numPr>
        <w:shd w:val="clear" w:color="auto" w:fill="FFFFFF"/>
        <w:tabs>
          <w:tab w:val="left" w:pos="955"/>
        </w:tabs>
        <w:spacing w:line="302" w:lineRule="exact"/>
        <w:ind w:left="10" w:firstLine="528"/>
        <w:rPr>
          <w:color w:val="000000"/>
          <w:spacing w:val="-12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Экстерны,    имеющие   академическую   задолженность,    вправе    пройти промежуточную     аттестацию  по  соответствующему  учебному  предмету,   курсу, </w:t>
      </w:r>
      <w:r>
        <w:rPr>
          <w:rFonts w:eastAsia="Times New Roman"/>
          <w:color w:val="000000"/>
          <w:spacing w:val="8"/>
          <w:sz w:val="26"/>
          <w:szCs w:val="26"/>
        </w:rPr>
        <w:t xml:space="preserve">дисциплине (модулю) не более двух раз в сроки, определяемые образовательной </w:t>
      </w:r>
      <w:r>
        <w:rPr>
          <w:rFonts w:eastAsia="Times New Roman"/>
          <w:color w:val="000000"/>
          <w:spacing w:val="-1"/>
          <w:sz w:val="26"/>
          <w:szCs w:val="26"/>
        </w:rPr>
        <w:t xml:space="preserve">организацией,   в   пределах   одного   года   с   момента   образования   академической </w:t>
      </w:r>
      <w:r>
        <w:rPr>
          <w:rFonts w:eastAsia="Times New Roman"/>
          <w:color w:val="000000"/>
          <w:sz w:val="26"/>
          <w:szCs w:val="26"/>
        </w:rPr>
        <w:t>задолженности. В указный период не включается время болезни.</w:t>
      </w:r>
    </w:p>
    <w:p w:rsidR="008D2867" w:rsidRDefault="008D2867" w:rsidP="008D2867">
      <w:pPr>
        <w:numPr>
          <w:ilvl w:val="0"/>
          <w:numId w:val="6"/>
        </w:numPr>
        <w:shd w:val="clear" w:color="auto" w:fill="FFFFFF"/>
        <w:tabs>
          <w:tab w:val="left" w:pos="955"/>
        </w:tabs>
        <w:spacing w:line="302" w:lineRule="exact"/>
        <w:ind w:left="10" w:firstLine="528"/>
        <w:rPr>
          <w:i/>
          <w:iCs/>
          <w:color w:val="000000"/>
          <w:spacing w:val="-12"/>
          <w:sz w:val="26"/>
          <w:szCs w:val="26"/>
        </w:rPr>
      </w:pPr>
      <w:r>
        <w:rPr>
          <w:rFonts w:eastAsia="Times New Roman"/>
          <w:color w:val="000000"/>
          <w:spacing w:val="3"/>
          <w:sz w:val="26"/>
          <w:szCs w:val="26"/>
        </w:rPr>
        <w:t>Для проведения промежуточной аттестации во второй раз образовательной</w:t>
      </w:r>
      <w:r>
        <w:rPr>
          <w:rFonts w:eastAsia="Times New Roman"/>
          <w:color w:val="000000"/>
          <w:spacing w:val="3"/>
          <w:sz w:val="26"/>
          <w:szCs w:val="26"/>
        </w:rPr>
        <w:br/>
      </w:r>
      <w:r>
        <w:rPr>
          <w:rFonts w:eastAsia="Times New Roman"/>
          <w:color w:val="000000"/>
          <w:spacing w:val="1"/>
          <w:sz w:val="26"/>
          <w:szCs w:val="26"/>
        </w:rPr>
        <w:t>организацией создается комиссия.</w:t>
      </w:r>
    </w:p>
    <w:p w:rsidR="008D2867" w:rsidRDefault="008D2867" w:rsidP="008D2867">
      <w:pPr>
        <w:shd w:val="clear" w:color="auto" w:fill="FFFFFF"/>
        <w:tabs>
          <w:tab w:val="left" w:pos="1104"/>
        </w:tabs>
        <w:spacing w:line="302" w:lineRule="exact"/>
        <w:ind w:firstLine="538"/>
      </w:pPr>
      <w:r>
        <w:rPr>
          <w:color w:val="000000"/>
          <w:spacing w:val="-12"/>
          <w:sz w:val="26"/>
          <w:szCs w:val="26"/>
        </w:rPr>
        <w:t>26.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z w:val="26"/>
          <w:szCs w:val="26"/>
        </w:rPr>
        <w:t xml:space="preserve">Обучающиеся    по   образовательным    программам    начального   общего,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основного общего, среднего общего образования в форме семейного образования, не </w:t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ликвидировавшие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в 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 </w:t>
      </w:r>
      <w:r w:rsidR="00BA6362">
        <w:rPr>
          <w:rFonts w:eastAsia="Times New Roman"/>
          <w:color w:val="000000"/>
          <w:spacing w:val="1"/>
          <w:sz w:val="26"/>
          <w:szCs w:val="26"/>
        </w:rPr>
        <w:t xml:space="preserve">установленные  сроки 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 академической     задолженности, </w:t>
      </w:r>
      <w:r>
        <w:rPr>
          <w:rFonts w:eastAsia="Times New Roman"/>
          <w:color w:val="000000"/>
          <w:sz w:val="26"/>
          <w:szCs w:val="26"/>
        </w:rPr>
        <w:t>продолжают получать образование в образовательной организации.</w:t>
      </w:r>
    </w:p>
    <w:p w:rsidR="008D2867" w:rsidRDefault="008D2867" w:rsidP="008D2867">
      <w:pPr>
        <w:shd w:val="clear" w:color="auto" w:fill="FFFFFF"/>
        <w:tabs>
          <w:tab w:val="left" w:pos="998"/>
        </w:tabs>
        <w:spacing w:line="302" w:lineRule="exact"/>
        <w:ind w:left="5" w:firstLine="523"/>
      </w:pPr>
      <w:r>
        <w:rPr>
          <w:color w:val="000000"/>
          <w:spacing w:val="-12"/>
          <w:sz w:val="26"/>
          <w:szCs w:val="26"/>
        </w:rPr>
        <w:t>27.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8"/>
          <w:sz w:val="26"/>
          <w:szCs w:val="26"/>
        </w:rPr>
        <w:t>Государственная итоговая аттестация экстернов проводится в формах и</w:t>
      </w:r>
      <w:r>
        <w:rPr>
          <w:rFonts w:eastAsia="Times New Roman"/>
          <w:color w:val="000000"/>
          <w:spacing w:val="8"/>
          <w:sz w:val="26"/>
          <w:szCs w:val="26"/>
        </w:rPr>
        <w:br/>
      </w:r>
      <w:r>
        <w:rPr>
          <w:rFonts w:eastAsia="Times New Roman"/>
          <w:color w:val="000000"/>
          <w:spacing w:val="1"/>
          <w:sz w:val="26"/>
          <w:szCs w:val="26"/>
        </w:rPr>
        <w:t>порядке, установленными федеральными нормативными правовыми актами.</w:t>
      </w:r>
    </w:p>
    <w:p w:rsidR="00A557B3" w:rsidRDefault="00A557B3">
      <w:pPr>
        <w:shd w:val="clear" w:color="auto" w:fill="FFFFFF"/>
        <w:tabs>
          <w:tab w:val="left" w:pos="802"/>
        </w:tabs>
        <w:spacing w:line="298" w:lineRule="exact"/>
        <w:ind w:left="5" w:firstLine="533"/>
      </w:pPr>
    </w:p>
    <w:sectPr w:rsidR="00A557B3" w:rsidSect="006D586B">
      <w:type w:val="continuous"/>
      <w:pgSz w:w="11909" w:h="16834"/>
      <w:pgMar w:top="1440" w:right="518" w:bottom="720" w:left="174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9B"/>
    <w:multiLevelType w:val="singleLevel"/>
    <w:tmpl w:val="B936C5AC"/>
    <w:lvl w:ilvl="0">
      <w:start w:val="18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0E010E3"/>
    <w:multiLevelType w:val="singleLevel"/>
    <w:tmpl w:val="29285788"/>
    <w:lvl w:ilvl="0">
      <w:start w:val="3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>
    <w:nsid w:val="35220E34"/>
    <w:multiLevelType w:val="singleLevel"/>
    <w:tmpl w:val="200A867A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433E5BAA"/>
    <w:multiLevelType w:val="singleLevel"/>
    <w:tmpl w:val="842AC638"/>
    <w:lvl w:ilvl="0">
      <w:start w:val="7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>
    <w:nsid w:val="70496A38"/>
    <w:multiLevelType w:val="singleLevel"/>
    <w:tmpl w:val="454A738C"/>
    <w:lvl w:ilvl="0">
      <w:start w:val="2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7BD020E9"/>
    <w:multiLevelType w:val="singleLevel"/>
    <w:tmpl w:val="9A38BE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F79E9"/>
    <w:rsid w:val="003E45CD"/>
    <w:rsid w:val="004E1A07"/>
    <w:rsid w:val="006D586B"/>
    <w:rsid w:val="008D2867"/>
    <w:rsid w:val="00A557B3"/>
    <w:rsid w:val="00BA6362"/>
    <w:rsid w:val="00C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2015-11-06T17:47:00Z</dcterms:created>
  <dcterms:modified xsi:type="dcterms:W3CDTF">2016-04-07T08:42:00Z</dcterms:modified>
</cp:coreProperties>
</file>