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Layout"/>
        <w:tblW w:w="0" w:type="auto"/>
        <w:jc w:val="center"/>
        <w:tblInd w:w="-339" w:type="dxa"/>
        <w:tblLayout w:type="fixed"/>
        <w:tblLook w:val="04A0"/>
      </w:tblPr>
      <w:tblGrid>
        <w:gridCol w:w="4649"/>
        <w:gridCol w:w="243"/>
        <w:gridCol w:w="713"/>
        <w:gridCol w:w="3843"/>
        <w:gridCol w:w="720"/>
        <w:gridCol w:w="720"/>
        <w:gridCol w:w="3851"/>
      </w:tblGrid>
      <w:tr w:rsidR="0091126C" w:rsidRPr="006D2E96" w:rsidTr="000F49A0">
        <w:trPr>
          <w:trHeight w:hRule="exact" w:val="10800"/>
          <w:jc w:val="center"/>
        </w:trPr>
        <w:tc>
          <w:tcPr>
            <w:tcW w:w="4649" w:type="dxa"/>
          </w:tcPr>
          <w:p w:rsidR="0091126C" w:rsidRDefault="003E32D9" w:rsidP="003E32D9">
            <w:pPr>
              <w:pStyle w:val="a"/>
              <w:numPr>
                <w:ilvl w:val="0"/>
                <w:numId w:val="0"/>
              </w:numPr>
              <w:ind w:left="288"/>
              <w:rPr>
                <w:color w:val="auto"/>
                <w:sz w:val="28"/>
                <w:szCs w:val="28"/>
                <w:lang w:val="ru-RU"/>
              </w:rPr>
            </w:pPr>
            <w:r w:rsidRPr="000F49A0">
              <w:rPr>
                <w:b/>
                <w:color w:val="auto"/>
                <w:sz w:val="36"/>
                <w:szCs w:val="36"/>
                <w:lang w:val="ru-RU"/>
              </w:rPr>
              <w:t>Правило №2</w:t>
            </w:r>
            <w:r w:rsidR="007C7DD8">
              <w:rPr>
                <w:b/>
                <w:color w:val="auto"/>
                <w:sz w:val="36"/>
                <w:szCs w:val="36"/>
                <w:lang w:val="ru-RU"/>
              </w:rPr>
              <w:t>:</w:t>
            </w:r>
            <w:r>
              <w:rPr>
                <w:lang w:val="ru-RU"/>
              </w:rPr>
              <w:t xml:space="preserve">  </w:t>
            </w:r>
            <w:r w:rsidRPr="00CE549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При отсутствии велосипедной дорожки велосипедист должен двигаться по обочине, тротуару или пешеходной дорожке, не создавая препятствий для движения пешеходов.</w:t>
            </w:r>
          </w:p>
          <w:p w:rsidR="000F49A0" w:rsidRDefault="00A1176C" w:rsidP="003E32D9">
            <w:pPr>
              <w:pStyle w:val="a"/>
              <w:numPr>
                <w:ilvl w:val="0"/>
                <w:numId w:val="0"/>
              </w:numPr>
              <w:ind w:left="288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noProof/>
                <w:color w:val="auto"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55880</wp:posOffset>
                  </wp:positionV>
                  <wp:extent cx="2955925" cy="2210435"/>
                  <wp:effectExtent l="19050" t="0" r="0" b="0"/>
                  <wp:wrapNone/>
                  <wp:docPr id="14" name="Рисунок 13" descr="6783352_stock-vector-cyclist-on-bike-pa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783352_stock-vector-cyclist-on-bike-path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925" cy="221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F49A0" w:rsidRDefault="000F49A0" w:rsidP="003E32D9">
            <w:pPr>
              <w:pStyle w:val="a"/>
              <w:numPr>
                <w:ilvl w:val="0"/>
                <w:numId w:val="0"/>
              </w:numPr>
              <w:ind w:left="288"/>
              <w:rPr>
                <w:color w:val="auto"/>
                <w:sz w:val="28"/>
                <w:szCs w:val="28"/>
                <w:lang w:val="ru-RU"/>
              </w:rPr>
            </w:pPr>
          </w:p>
          <w:p w:rsidR="000F49A0" w:rsidRPr="000F49A0" w:rsidRDefault="000F49A0" w:rsidP="003E32D9">
            <w:pPr>
              <w:pStyle w:val="a"/>
              <w:numPr>
                <w:ilvl w:val="0"/>
                <w:numId w:val="0"/>
              </w:numPr>
              <w:ind w:left="288"/>
              <w:rPr>
                <w:color w:val="auto"/>
                <w:sz w:val="28"/>
                <w:szCs w:val="28"/>
                <w:lang w:val="ru-RU"/>
              </w:rPr>
            </w:pPr>
          </w:p>
          <w:p w:rsidR="000F49A0" w:rsidRPr="001A7DBA" w:rsidRDefault="000F49A0" w:rsidP="000F49A0">
            <w:pPr>
              <w:pStyle w:val="a"/>
              <w:numPr>
                <w:ilvl w:val="0"/>
                <w:numId w:val="0"/>
              </w:numPr>
              <w:ind w:left="288"/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-6255</wp:posOffset>
                  </wp:positionH>
                  <wp:positionV relativeFrom="paragraph">
                    <wp:posOffset>1361137</wp:posOffset>
                  </wp:positionV>
                  <wp:extent cx="2806036" cy="2320120"/>
                  <wp:effectExtent l="19050" t="0" r="0" b="0"/>
                  <wp:wrapNone/>
                  <wp:docPr id="5" name="Рисунок 4" descr="110406-Chto-nujno-znat-o-bezopasnosti-d_1_origina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0406-Chto-nujno-znat-o-bezopasnosti-d_1_original.gif"/>
                          <pic:cNvPicPr/>
                        </pic:nvPicPr>
                        <pic:blipFill>
                          <a:blip r:embed="rId9"/>
                          <a:srcRect l="7373" r="9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036" cy="232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3" w:type="dxa"/>
          </w:tcPr>
          <w:p w:rsidR="0091126C" w:rsidRPr="001A7DBA" w:rsidRDefault="0091126C">
            <w:pPr>
              <w:rPr>
                <w:lang w:val="ru-RU"/>
              </w:rPr>
            </w:pPr>
          </w:p>
        </w:tc>
        <w:tc>
          <w:tcPr>
            <w:tcW w:w="713" w:type="dxa"/>
          </w:tcPr>
          <w:p w:rsidR="0091126C" w:rsidRPr="001A7DBA" w:rsidRDefault="0091126C">
            <w:pPr>
              <w:rPr>
                <w:lang w:val="ru-RU"/>
              </w:rPr>
            </w:pPr>
          </w:p>
        </w:tc>
        <w:tc>
          <w:tcPr>
            <w:tcW w:w="3843" w:type="dxa"/>
          </w:tcPr>
          <w:tbl>
            <w:tblPr>
              <w:tblStyle w:val="TableLayout"/>
              <w:tblW w:w="5000" w:type="pct"/>
              <w:tblLayout w:type="fixed"/>
              <w:tblLook w:val="04A0"/>
            </w:tblPr>
            <w:tblGrid>
              <w:gridCol w:w="3843"/>
            </w:tblGrid>
            <w:tr w:rsidR="0091126C" w:rsidRPr="006D2E96">
              <w:trPr>
                <w:trHeight w:hRule="exact" w:val="7920"/>
              </w:trPr>
              <w:tc>
                <w:tcPr>
                  <w:tcW w:w="5000" w:type="pct"/>
                </w:tcPr>
                <w:p w:rsidR="003E32D9" w:rsidRDefault="006D2E9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E32D9">
                    <w:rPr>
                      <w:b/>
                      <w:color w:val="auto"/>
                      <w:sz w:val="36"/>
                      <w:szCs w:val="36"/>
                      <w:lang w:val="ru-RU"/>
                    </w:rPr>
                    <w:t>Правило №1</w:t>
                  </w:r>
                  <w:r w:rsidR="007C7DD8">
                    <w:rPr>
                      <w:b/>
                      <w:color w:val="auto"/>
                      <w:sz w:val="36"/>
                      <w:szCs w:val="36"/>
                      <w:lang w:val="ru-RU"/>
                    </w:rPr>
                    <w:t>: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CE5496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Движение на велосипеде должно осуществляться по специальной велосипедной дорожке</w:t>
                  </w:r>
                  <w:r w:rsidRPr="00CE549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.</w:t>
                  </w:r>
                </w:p>
                <w:p w:rsidR="00A1176C" w:rsidRDefault="00A1176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  <w:p w:rsidR="00A1176C" w:rsidRPr="00CE5496" w:rsidRDefault="00A1176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 w:eastAsia="ru-RU"/>
                    </w:rPr>
                    <w:drawing>
                      <wp:inline distT="0" distB="0" distL="0" distR="0">
                        <wp:extent cx="2440305" cy="1830070"/>
                        <wp:effectExtent l="19050" t="0" r="0" b="0"/>
                        <wp:docPr id="13" name="Рисунок 12" descr="img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g3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0305" cy="18300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D2E96" w:rsidRPr="006D2E96" w:rsidRDefault="00A1176C" w:rsidP="003E32D9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noProof/>
                      <w:sz w:val="24"/>
                      <w:szCs w:val="24"/>
                      <w:lang w:val="ru-RU" w:eastAsia="ru-RU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23495</wp:posOffset>
                        </wp:positionH>
                        <wp:positionV relativeFrom="paragraph">
                          <wp:posOffset>458470</wp:posOffset>
                        </wp:positionV>
                        <wp:extent cx="2655570" cy="2456180"/>
                        <wp:effectExtent l="19050" t="0" r="0" b="0"/>
                        <wp:wrapNone/>
                        <wp:docPr id="4" name="Рисунок 3" descr="j3wwP2jMZh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j3wwP2jMZhk.jpg"/>
                                <pic:cNvPicPr/>
                              </pic:nvPicPr>
                              <pic:blipFill>
                                <a:blip r:embed="rId11"/>
                                <a:srcRect l="4027" t="40000" r="1230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55570" cy="2456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91126C" w:rsidRPr="006D2E96">
              <w:trPr>
                <w:trHeight w:hRule="exact" w:val="2880"/>
              </w:trPr>
              <w:tc>
                <w:tcPr>
                  <w:tcW w:w="5000" w:type="pct"/>
                  <w:vAlign w:val="bottom"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86"/>
                    <w:gridCol w:w="604"/>
                    <w:gridCol w:w="2353"/>
                  </w:tblGrid>
                  <w:tr w:rsidR="0091126C" w:rsidRPr="006D2E96" w:rsidTr="000F49A0">
                    <w:tc>
                      <w:tcPr>
                        <w:tcW w:w="1153" w:type="pct"/>
                        <w:vAlign w:val="center"/>
                      </w:tcPr>
                      <w:p w:rsidR="0091126C" w:rsidRPr="000F49A0" w:rsidRDefault="0091126C">
                        <w:pPr>
                          <w:pStyle w:val="ae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786" w:type="pct"/>
                      </w:tcPr>
                      <w:p w:rsidR="0091126C" w:rsidRPr="001A7DBA" w:rsidRDefault="0091126C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061" w:type="pct"/>
                      </w:tcPr>
                      <w:p w:rsidR="0091126C" w:rsidRPr="001A7DBA" w:rsidRDefault="0091126C">
                        <w:pPr>
                          <w:pStyle w:val="a8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1126C" w:rsidRPr="001A7DBA" w:rsidRDefault="0091126C">
                  <w:pPr>
                    <w:rPr>
                      <w:lang w:val="ru-RU"/>
                    </w:rPr>
                  </w:pPr>
                </w:p>
              </w:tc>
            </w:tr>
          </w:tbl>
          <w:p w:rsidR="0091126C" w:rsidRPr="001A7DBA" w:rsidRDefault="0091126C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1126C" w:rsidRPr="001A7DBA" w:rsidRDefault="0091126C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1126C" w:rsidRPr="001A7DBA" w:rsidRDefault="00A1176C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388241</wp:posOffset>
                  </wp:positionH>
                  <wp:positionV relativeFrom="paragraph">
                    <wp:posOffset>1318629</wp:posOffset>
                  </wp:positionV>
                  <wp:extent cx="2669559" cy="1951630"/>
                  <wp:effectExtent l="19050" t="0" r="0" b="0"/>
                  <wp:wrapNone/>
                  <wp:docPr id="3" name="Рисунок 2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12"/>
                          <a:srcRect l="8560" t="20245" r="85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559" cy="195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51" w:type="dxa"/>
          </w:tcPr>
          <w:tbl>
            <w:tblPr>
              <w:tblStyle w:val="TableLayout"/>
              <w:tblW w:w="4080" w:type="dxa"/>
              <w:tblLayout w:type="fixed"/>
              <w:tblLook w:val="04A0"/>
            </w:tblPr>
            <w:tblGrid>
              <w:gridCol w:w="4080"/>
            </w:tblGrid>
            <w:tr w:rsidR="0091126C" w:rsidRPr="00DD1153" w:rsidTr="000F49A0">
              <w:trPr>
                <w:trHeight w:hRule="exact" w:val="5760"/>
              </w:trPr>
              <w:tc>
                <w:tcPr>
                  <w:tcW w:w="5000" w:type="pct"/>
                </w:tcPr>
                <w:p w:rsidR="0091126C" w:rsidRPr="001E56E6" w:rsidRDefault="00A1176C" w:rsidP="00A1176C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36"/>
                      <w:szCs w:val="36"/>
                      <w:lang w:val="ru-RU"/>
                    </w:rPr>
                  </w:pPr>
                  <w:r w:rsidRPr="001E56E6">
                    <w:rPr>
                      <w:rFonts w:ascii="Times New Roman" w:hAnsi="Times New Roman" w:cs="Times New Roman"/>
                      <w:b/>
                      <w:color w:val="auto"/>
                      <w:sz w:val="36"/>
                      <w:szCs w:val="36"/>
                      <w:lang w:val="ru-RU"/>
                    </w:rPr>
                    <w:t>Правила дорожного движения для велосипедистов</w:t>
                  </w:r>
                </w:p>
              </w:tc>
            </w:tr>
            <w:tr w:rsidR="0091126C" w:rsidRPr="00DD1153" w:rsidTr="000F49A0">
              <w:trPr>
                <w:trHeight w:hRule="exact" w:val="360"/>
              </w:trPr>
              <w:tc>
                <w:tcPr>
                  <w:tcW w:w="5000" w:type="pct"/>
                </w:tcPr>
                <w:p w:rsidR="0091126C" w:rsidRPr="001A7DBA" w:rsidRDefault="0091126C">
                  <w:pPr>
                    <w:rPr>
                      <w:lang w:val="ru-RU"/>
                    </w:rPr>
                  </w:pPr>
                </w:p>
              </w:tc>
            </w:tr>
            <w:tr w:rsidR="0091126C" w:rsidRPr="001A7DBA" w:rsidTr="000F49A0">
              <w:trPr>
                <w:trHeight w:hRule="exact" w:val="3240"/>
              </w:trPr>
              <w:sdt>
                <w:sdtPr>
                  <w:rPr>
                    <w:sz w:val="52"/>
                    <w:szCs w:val="52"/>
                    <w:lang w:val="ru-RU"/>
                  </w:rPr>
                  <w:alias w:val="Организация"/>
                  <w:tag w:val=""/>
                  <w:id w:val="1274751255"/>
                  <w:placeholder>
                    <w:docPart w:val="DD4BAE61AE354B9093875597C255B0CD"/>
                  </w:placeholder>
                  <w:dataBinding w:prefixMappings="xmlns:ns0='http://schemas.openxmlformats.org/officeDocument/2006/extended-properties' " w:xpath="/ns0:Properties[1]/ns0:Company[1]" w:storeItemID="{6668398D-A668-4E3E-A5EB-62B293D839F1}"/>
                  <w:text/>
                </w:sdtPr>
                <w:sdtContent>
                  <w:tc>
                    <w:tcPr>
                      <w:tcW w:w="5000" w:type="pct"/>
                      <w:shd w:val="clear" w:color="auto" w:fill="C45238" w:themeFill="accent1"/>
                    </w:tcPr>
                    <w:p w:rsidR="0091126C" w:rsidRPr="001A7DBA" w:rsidRDefault="00DD1153" w:rsidP="006D2E96">
                      <w:pPr>
                        <w:pStyle w:val="aa"/>
                        <w:rPr>
                          <w:lang w:val="ru-RU"/>
                        </w:rPr>
                      </w:pPr>
                      <w:r>
                        <w:rPr>
                          <w:sz w:val="52"/>
                          <w:szCs w:val="52"/>
                          <w:lang w:val="ru-RU"/>
                        </w:rPr>
                        <w:t>МА</w:t>
                      </w:r>
                      <w:r w:rsidR="006D2E96" w:rsidRPr="003E32D9">
                        <w:rPr>
                          <w:sz w:val="52"/>
                          <w:szCs w:val="52"/>
                          <w:lang w:val="ru-RU"/>
                        </w:rPr>
                        <w:t>ОУ</w:t>
                      </w:r>
                      <w:r w:rsidR="00881367">
                        <w:rPr>
                          <w:sz w:val="52"/>
                          <w:szCs w:val="52"/>
                          <w:lang w:val="ru-RU"/>
                        </w:rPr>
                        <w:t xml:space="preserve"> </w:t>
                      </w:r>
                      <w:r w:rsidR="006D2E96" w:rsidRPr="003E32D9">
                        <w:rPr>
                          <w:sz w:val="52"/>
                          <w:szCs w:val="52"/>
                          <w:lang w:val="ru-RU"/>
                        </w:rPr>
                        <w:t>-</w:t>
                      </w:r>
                      <w:r w:rsidR="00881367">
                        <w:rPr>
                          <w:sz w:val="52"/>
                          <w:szCs w:val="52"/>
                          <w:lang w:val="ru-RU"/>
                        </w:rPr>
                        <w:t xml:space="preserve"> СОШ с</w:t>
                      </w:r>
                      <w:proofErr w:type="gramStart"/>
                      <w:r w:rsidR="00881367">
                        <w:rPr>
                          <w:sz w:val="52"/>
                          <w:szCs w:val="52"/>
                          <w:lang w:val="ru-RU"/>
                        </w:rPr>
                        <w:t>.</w:t>
                      </w:r>
                      <w:r w:rsidR="006D2E96" w:rsidRPr="003E32D9">
                        <w:rPr>
                          <w:sz w:val="52"/>
                          <w:szCs w:val="52"/>
                          <w:lang w:val="ru-RU"/>
                        </w:rPr>
                        <w:t>Б</w:t>
                      </w:r>
                      <w:proofErr w:type="gramEnd"/>
                      <w:r w:rsidR="006D2E96" w:rsidRPr="003E32D9">
                        <w:rPr>
                          <w:sz w:val="52"/>
                          <w:szCs w:val="52"/>
                          <w:lang w:val="ru-RU"/>
                        </w:rPr>
                        <w:t>атурино</w:t>
                      </w:r>
                    </w:p>
                  </w:tc>
                </w:sdtContent>
              </w:sdt>
            </w:tr>
            <w:tr w:rsidR="0091126C" w:rsidRPr="006D2E96" w:rsidTr="000F49A0">
              <w:trPr>
                <w:trHeight w:hRule="exact" w:val="1440"/>
              </w:trPr>
              <w:tc>
                <w:tcPr>
                  <w:tcW w:w="5000" w:type="pct"/>
                  <w:shd w:val="clear" w:color="auto" w:fill="C45238" w:themeFill="accent1"/>
                  <w:vAlign w:val="bottom"/>
                </w:tcPr>
                <w:p w:rsidR="0091126C" w:rsidRPr="001A7DBA" w:rsidRDefault="0091126C" w:rsidP="00DB035D">
                  <w:pPr>
                    <w:pStyle w:val="ac"/>
                    <w:rPr>
                      <w:lang w:val="ru-RU"/>
                    </w:rPr>
                  </w:pPr>
                </w:p>
              </w:tc>
            </w:tr>
          </w:tbl>
          <w:p w:rsidR="0091126C" w:rsidRPr="001A7DBA" w:rsidRDefault="0091126C">
            <w:pPr>
              <w:rPr>
                <w:lang w:val="ru-RU"/>
              </w:rPr>
            </w:pPr>
          </w:p>
        </w:tc>
        <w:bookmarkStart w:id="0" w:name="_GoBack"/>
        <w:bookmarkEnd w:id="0"/>
      </w:tr>
    </w:tbl>
    <w:p w:rsidR="0091126C" w:rsidRPr="001A7DBA" w:rsidRDefault="0091126C">
      <w:pPr>
        <w:pStyle w:val="ae"/>
        <w:rPr>
          <w:lang w:val="ru-RU"/>
        </w:rPr>
      </w:pPr>
    </w:p>
    <w:tbl>
      <w:tblPr>
        <w:tblStyle w:val="TableLayout"/>
        <w:tblW w:w="0" w:type="auto"/>
        <w:jc w:val="center"/>
        <w:tblLayout w:type="fixed"/>
        <w:tblLook w:val="04A0"/>
      </w:tblPr>
      <w:tblGrid>
        <w:gridCol w:w="3840"/>
        <w:gridCol w:w="713"/>
        <w:gridCol w:w="891"/>
        <w:gridCol w:w="3685"/>
        <w:gridCol w:w="700"/>
        <w:gridCol w:w="859"/>
        <w:gridCol w:w="3712"/>
      </w:tblGrid>
      <w:tr w:rsidR="0091126C" w:rsidRPr="00DD1153" w:rsidTr="00A1176C">
        <w:trPr>
          <w:trHeight w:hRule="exact" w:val="10800"/>
          <w:jc w:val="center"/>
        </w:trPr>
        <w:tc>
          <w:tcPr>
            <w:tcW w:w="3840" w:type="dxa"/>
          </w:tcPr>
          <w:p w:rsidR="009F40E7" w:rsidRPr="00CE5496" w:rsidRDefault="009F40E7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  <w:r w:rsidRPr="009F40E7">
              <w:rPr>
                <w:b/>
                <w:color w:val="auto"/>
                <w:sz w:val="36"/>
                <w:szCs w:val="36"/>
                <w:lang w:val="ru-RU"/>
              </w:rPr>
              <w:lastRenderedPageBreak/>
              <w:t>Правило №3</w:t>
            </w:r>
            <w:r w:rsidR="007C7DD8">
              <w:rPr>
                <w:b/>
                <w:color w:val="auto"/>
                <w:sz w:val="36"/>
                <w:szCs w:val="36"/>
                <w:lang w:val="ru-RU"/>
              </w:rPr>
              <w:t>:</w:t>
            </w:r>
            <w:r>
              <w:rPr>
                <w:b/>
                <w:color w:val="auto"/>
                <w:sz w:val="36"/>
                <w:szCs w:val="36"/>
                <w:lang w:val="ru-RU"/>
              </w:rPr>
              <w:t xml:space="preserve"> </w:t>
            </w:r>
            <w:r w:rsidRPr="00CE5496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При </w:t>
            </w:r>
            <w:r w:rsidRPr="00CE549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переходе через дорогу велосипедист должен вести велосипед рядом с собой.</w:t>
            </w:r>
          </w:p>
          <w:p w:rsidR="009F40E7" w:rsidRDefault="009F40E7">
            <w:pPr>
              <w:rPr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b/>
                <w:noProof/>
                <w:color w:val="auto"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-113571</wp:posOffset>
                  </wp:positionH>
                  <wp:positionV relativeFrom="paragraph">
                    <wp:posOffset>6435</wp:posOffset>
                  </wp:positionV>
                  <wp:extent cx="2765093" cy="2413365"/>
                  <wp:effectExtent l="19050" t="0" r="0" b="0"/>
                  <wp:wrapNone/>
                  <wp:docPr id="6" name="Рисунок 5" descr="plakat_velik_peshikh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kat_velik_peshikhod.jpg"/>
                          <pic:cNvPicPr/>
                        </pic:nvPicPr>
                        <pic:blipFill>
                          <a:blip r:embed="rId13"/>
                          <a:srcRect l="11415" t="16535" r="53967" b="358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064" cy="2420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1126C" w:rsidRDefault="009F40E7">
            <w:pPr>
              <w:rPr>
                <w:b/>
                <w:color w:val="auto"/>
                <w:sz w:val="36"/>
                <w:szCs w:val="36"/>
                <w:lang w:val="ru-RU"/>
              </w:rPr>
            </w:pPr>
            <w:r w:rsidRPr="009F40E7">
              <w:rPr>
                <w:b/>
                <w:color w:val="auto"/>
                <w:sz w:val="36"/>
                <w:szCs w:val="36"/>
                <w:lang w:val="ru-RU"/>
              </w:rPr>
              <w:t xml:space="preserve"> </w:t>
            </w:r>
          </w:p>
          <w:p w:rsidR="009F40E7" w:rsidRDefault="009F40E7">
            <w:pPr>
              <w:rPr>
                <w:b/>
                <w:color w:val="auto"/>
                <w:sz w:val="36"/>
                <w:szCs w:val="36"/>
                <w:lang w:val="ru-RU"/>
              </w:rPr>
            </w:pPr>
          </w:p>
          <w:p w:rsidR="009F40E7" w:rsidRDefault="009F40E7">
            <w:pPr>
              <w:rPr>
                <w:b/>
                <w:color w:val="auto"/>
                <w:sz w:val="36"/>
                <w:szCs w:val="36"/>
                <w:lang w:val="ru-RU"/>
              </w:rPr>
            </w:pPr>
          </w:p>
          <w:p w:rsidR="009F40E7" w:rsidRDefault="009F40E7">
            <w:pPr>
              <w:rPr>
                <w:b/>
                <w:color w:val="auto"/>
                <w:sz w:val="36"/>
                <w:szCs w:val="36"/>
                <w:lang w:val="ru-RU"/>
              </w:rPr>
            </w:pPr>
          </w:p>
          <w:p w:rsidR="009F40E7" w:rsidRDefault="009F40E7">
            <w:pPr>
              <w:rPr>
                <w:b/>
                <w:color w:val="auto"/>
                <w:sz w:val="36"/>
                <w:szCs w:val="36"/>
                <w:lang w:val="ru-RU"/>
              </w:rPr>
            </w:pPr>
          </w:p>
          <w:p w:rsidR="009F40E7" w:rsidRDefault="007C7DD8">
            <w:pPr>
              <w:rPr>
                <w:b/>
                <w:color w:val="auto"/>
                <w:sz w:val="36"/>
                <w:szCs w:val="36"/>
                <w:lang w:val="ru-RU"/>
              </w:rPr>
            </w:pPr>
            <w:r>
              <w:rPr>
                <w:b/>
                <w:noProof/>
                <w:color w:val="auto"/>
                <w:sz w:val="36"/>
                <w:szCs w:val="36"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-113570</wp:posOffset>
                  </wp:positionH>
                  <wp:positionV relativeFrom="paragraph">
                    <wp:posOffset>303246</wp:posOffset>
                  </wp:positionV>
                  <wp:extent cx="2806036" cy="2415653"/>
                  <wp:effectExtent l="19050" t="0" r="0" b="0"/>
                  <wp:wrapNone/>
                  <wp:docPr id="7" name="Рисунок 6" descr="plakat_velik_peshikh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kat_velik_peshikhod.jpg"/>
                          <pic:cNvPicPr/>
                        </pic:nvPicPr>
                        <pic:blipFill>
                          <a:blip r:embed="rId13"/>
                          <a:srcRect l="50169" t="29134" r="16716" b="29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5905" cy="2415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F40E7" w:rsidRPr="009F40E7" w:rsidRDefault="009F40E7">
            <w:pPr>
              <w:rPr>
                <w:b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713" w:type="dxa"/>
          </w:tcPr>
          <w:p w:rsidR="0091126C" w:rsidRDefault="0091126C">
            <w:pPr>
              <w:rPr>
                <w:lang w:val="ru-RU"/>
              </w:rPr>
            </w:pPr>
          </w:p>
          <w:p w:rsidR="009F40E7" w:rsidRPr="001A7DBA" w:rsidRDefault="009F40E7">
            <w:pPr>
              <w:rPr>
                <w:lang w:val="ru-RU"/>
              </w:rPr>
            </w:pPr>
          </w:p>
        </w:tc>
        <w:tc>
          <w:tcPr>
            <w:tcW w:w="891" w:type="dxa"/>
          </w:tcPr>
          <w:p w:rsidR="0091126C" w:rsidRPr="001A7DBA" w:rsidRDefault="002D6423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366272</wp:posOffset>
                  </wp:positionH>
                  <wp:positionV relativeFrom="paragraph">
                    <wp:posOffset>800015</wp:posOffset>
                  </wp:positionV>
                  <wp:extent cx="2328365" cy="1678674"/>
                  <wp:effectExtent l="19050" t="0" r="0" b="0"/>
                  <wp:wrapNone/>
                  <wp:docPr id="9" name="Рисунок 8" descr="24_3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4_3_2.jpg"/>
                          <pic:cNvPicPr/>
                        </pic:nvPicPr>
                        <pic:blipFill>
                          <a:blip r:embed="rId14"/>
                          <a:srcRect t="12353" b="15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365" cy="1678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5" w:type="dxa"/>
          </w:tcPr>
          <w:p w:rsidR="0091126C" w:rsidRPr="00CE5496" w:rsidRDefault="007C7DD8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7C7DD8">
              <w:rPr>
                <w:b/>
                <w:color w:val="auto"/>
                <w:sz w:val="36"/>
                <w:szCs w:val="36"/>
                <w:lang w:val="ru-RU"/>
              </w:rPr>
              <w:t>Правило №5:</w:t>
            </w:r>
            <w:r w:rsidRPr="007C7DD8">
              <w:rPr>
                <w:sz w:val="36"/>
                <w:szCs w:val="36"/>
                <w:lang w:val="ru-RU"/>
              </w:rPr>
              <w:t xml:space="preserve"> </w:t>
            </w:r>
            <w:r w:rsidRPr="00CE549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Детям запрещается перевозить на велосипеде пассажиров</w:t>
            </w:r>
          </w:p>
          <w:p w:rsidR="002D6423" w:rsidRDefault="002D6423">
            <w:pPr>
              <w:rPr>
                <w:noProof/>
                <w:sz w:val="36"/>
                <w:szCs w:val="36"/>
                <w:lang w:val="ru-RU" w:eastAsia="ru-RU"/>
              </w:rPr>
            </w:pPr>
          </w:p>
          <w:p w:rsidR="002D6423" w:rsidRDefault="002D6423">
            <w:pPr>
              <w:rPr>
                <w:noProof/>
                <w:sz w:val="36"/>
                <w:szCs w:val="36"/>
                <w:lang w:val="ru-RU" w:eastAsia="ru-RU"/>
              </w:rPr>
            </w:pPr>
          </w:p>
          <w:p w:rsidR="002D6423" w:rsidRDefault="002D6423">
            <w:pPr>
              <w:rPr>
                <w:noProof/>
                <w:sz w:val="36"/>
                <w:szCs w:val="36"/>
                <w:lang w:val="ru-RU" w:eastAsia="ru-RU"/>
              </w:rPr>
            </w:pPr>
          </w:p>
          <w:p w:rsidR="002D6423" w:rsidRDefault="002D6423">
            <w:pPr>
              <w:rPr>
                <w:noProof/>
                <w:sz w:val="36"/>
                <w:szCs w:val="36"/>
                <w:lang w:val="ru-RU" w:eastAsia="ru-RU"/>
              </w:rPr>
            </w:pPr>
          </w:p>
          <w:p w:rsidR="007C7DD8" w:rsidRPr="00CE5496" w:rsidRDefault="002D6423">
            <w:pPr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  <w:lang w:val="ru-RU" w:eastAsia="ru-RU"/>
              </w:rPr>
            </w:pPr>
            <w:r w:rsidRPr="002D6423">
              <w:rPr>
                <w:b/>
                <w:noProof/>
                <w:color w:val="auto"/>
                <w:sz w:val="36"/>
                <w:szCs w:val="36"/>
                <w:lang w:val="ru-RU" w:eastAsia="ru-RU"/>
              </w:rPr>
              <w:t>Правило</w:t>
            </w:r>
            <w:r w:rsidR="00C51923">
              <w:rPr>
                <w:b/>
                <w:noProof/>
                <w:color w:val="auto"/>
                <w:sz w:val="36"/>
                <w:szCs w:val="36"/>
                <w:lang w:val="ru-RU" w:eastAsia="ru-RU"/>
              </w:rPr>
              <w:t xml:space="preserve"> </w:t>
            </w:r>
            <w:r w:rsidRPr="002D6423">
              <w:rPr>
                <w:b/>
                <w:noProof/>
                <w:color w:val="auto"/>
                <w:sz w:val="36"/>
                <w:szCs w:val="36"/>
                <w:lang w:val="ru-RU" w:eastAsia="ru-RU"/>
              </w:rPr>
              <w:t>№6:</w:t>
            </w:r>
            <w:r>
              <w:rPr>
                <w:noProof/>
                <w:sz w:val="36"/>
                <w:szCs w:val="36"/>
                <w:lang w:val="ru-RU" w:eastAsia="ru-RU"/>
              </w:rPr>
              <w:t xml:space="preserve"> </w:t>
            </w:r>
            <w:r w:rsidRPr="00CE5496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  <w:lang w:val="ru-RU" w:eastAsia="ru-RU"/>
              </w:rPr>
              <w:t>Велосипедисту запрещается двигаться не держась за руль и (или) не ставя ноги на педали.</w:t>
            </w:r>
          </w:p>
          <w:p w:rsidR="002D6423" w:rsidRPr="007C7DD8" w:rsidRDefault="002D6423">
            <w:pPr>
              <w:rPr>
                <w:sz w:val="36"/>
                <w:szCs w:val="36"/>
                <w:lang w:val="ru-RU"/>
              </w:rPr>
            </w:pPr>
            <w:r>
              <w:rPr>
                <w:noProof/>
                <w:sz w:val="36"/>
                <w:szCs w:val="36"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5715</wp:posOffset>
                  </wp:positionV>
                  <wp:extent cx="1891030" cy="2224405"/>
                  <wp:effectExtent l="19050" t="0" r="0" b="0"/>
                  <wp:wrapNone/>
                  <wp:docPr id="11" name="Рисунок 10" descr="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2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030" cy="2224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0" w:type="dxa"/>
          </w:tcPr>
          <w:p w:rsidR="0091126C" w:rsidRPr="001A7DBA" w:rsidRDefault="0091126C">
            <w:pPr>
              <w:rPr>
                <w:lang w:val="ru-RU"/>
              </w:rPr>
            </w:pPr>
          </w:p>
        </w:tc>
        <w:tc>
          <w:tcPr>
            <w:tcW w:w="859" w:type="dxa"/>
          </w:tcPr>
          <w:p w:rsidR="0091126C" w:rsidRPr="001A7DBA" w:rsidRDefault="0091126C">
            <w:pPr>
              <w:rPr>
                <w:lang w:val="ru-RU"/>
              </w:rPr>
            </w:pPr>
          </w:p>
        </w:tc>
        <w:tc>
          <w:tcPr>
            <w:tcW w:w="3712" w:type="dxa"/>
          </w:tcPr>
          <w:p w:rsidR="0091126C" w:rsidRPr="00CE5496" w:rsidRDefault="00CE549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CE5496">
              <w:rPr>
                <w:b/>
                <w:color w:val="auto"/>
                <w:sz w:val="36"/>
                <w:szCs w:val="36"/>
                <w:lang w:val="ru-RU"/>
              </w:rPr>
              <w:t>Правило</w:t>
            </w:r>
            <w:r w:rsidR="00C51923">
              <w:rPr>
                <w:b/>
                <w:color w:val="auto"/>
                <w:sz w:val="36"/>
                <w:szCs w:val="36"/>
                <w:lang w:val="ru-RU"/>
              </w:rPr>
              <w:t xml:space="preserve"> </w:t>
            </w:r>
            <w:r w:rsidRPr="00CE5496">
              <w:rPr>
                <w:b/>
                <w:color w:val="auto"/>
                <w:sz w:val="36"/>
                <w:szCs w:val="36"/>
                <w:lang w:val="ru-RU"/>
              </w:rPr>
              <w:t>№7:</w:t>
            </w:r>
            <w:r w:rsidRPr="00CE5496">
              <w:rPr>
                <w:sz w:val="36"/>
                <w:szCs w:val="36"/>
                <w:lang w:val="ru-RU"/>
              </w:rPr>
              <w:t xml:space="preserve"> </w:t>
            </w:r>
            <w:r w:rsidRPr="00CE549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При движении в тёмное время суток на велосипеде должны быть включены: спереди – фара белого цвета, сзади фонарь красного цвета</w:t>
            </w:r>
          </w:p>
          <w:p w:rsidR="00CE5496" w:rsidRDefault="00CE549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CE549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Велосипедист должен </w:t>
            </w:r>
            <w:proofErr w:type="gramStart"/>
            <w:r w:rsidRPr="00CE549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одеть</w:t>
            </w:r>
            <w:proofErr w:type="gramEnd"/>
            <w:r w:rsidRPr="00CE549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защитный шлем и светоотражающие элементы.</w:t>
            </w:r>
          </w:p>
          <w:p w:rsidR="00CE5496" w:rsidRPr="00CE5496" w:rsidRDefault="00CE549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25343</wp:posOffset>
                  </wp:positionH>
                  <wp:positionV relativeFrom="paragraph">
                    <wp:posOffset>406845</wp:posOffset>
                  </wp:positionV>
                  <wp:extent cx="2667019" cy="2565779"/>
                  <wp:effectExtent l="19050" t="0" r="0" b="0"/>
                  <wp:wrapNone/>
                  <wp:docPr id="12" name="Рисунок 11" descr="BicycleLightingIllustr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cycleLightingIllustration.jpg"/>
                          <pic:cNvPicPr/>
                        </pic:nvPicPr>
                        <pic:blipFill>
                          <a:blip r:embed="rId16"/>
                          <a:srcRect b="3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19" cy="2565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1126C" w:rsidRPr="001A7DBA" w:rsidRDefault="0091126C">
      <w:pPr>
        <w:pStyle w:val="ae"/>
        <w:rPr>
          <w:lang w:val="ru-RU"/>
        </w:rPr>
      </w:pPr>
    </w:p>
    <w:sectPr w:rsidR="0091126C" w:rsidRPr="001A7DBA" w:rsidSect="00A70476">
      <w:pgSz w:w="16839" w:h="11907" w:orient="landscape" w:code="9"/>
      <w:pgMar w:top="567" w:right="567" w:bottom="284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A1242E4"/>
    <w:lvl w:ilvl="0">
      <w:start w:val="1"/>
      <w:numFmt w:val="bullet"/>
      <w:pStyle w:val="a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defaultTabStop w:val="720"/>
  <w:characterSpacingControl w:val="doNotCompress"/>
  <w:savePreviewPicture/>
  <w:compat/>
  <w:rsids>
    <w:rsidRoot w:val="006D2E96"/>
    <w:rsid w:val="000B3255"/>
    <w:rsid w:val="000F49A0"/>
    <w:rsid w:val="001A7DBA"/>
    <w:rsid w:val="001E56E6"/>
    <w:rsid w:val="002D6423"/>
    <w:rsid w:val="00353133"/>
    <w:rsid w:val="003A4EA1"/>
    <w:rsid w:val="003D6957"/>
    <w:rsid w:val="003E32D9"/>
    <w:rsid w:val="0058041E"/>
    <w:rsid w:val="006D2E96"/>
    <w:rsid w:val="007C7DD8"/>
    <w:rsid w:val="00881367"/>
    <w:rsid w:val="00890E99"/>
    <w:rsid w:val="0091126C"/>
    <w:rsid w:val="009D52A8"/>
    <w:rsid w:val="009F40E7"/>
    <w:rsid w:val="00A1176C"/>
    <w:rsid w:val="00A70476"/>
    <w:rsid w:val="00BC221C"/>
    <w:rsid w:val="00C51923"/>
    <w:rsid w:val="00CE5496"/>
    <w:rsid w:val="00DB035D"/>
    <w:rsid w:val="00DD1153"/>
    <w:rsid w:val="00E00582"/>
    <w:rsid w:val="00FE6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4D4436" w:themeColor="text2" w:themeTint="E6"/>
        <w:sz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2" w:qFormat="1"/>
    <w:lsdException w:name="caption" w:uiPriority="2" w:qFormat="1"/>
    <w:lsdException w:name="List Bullet" w:uiPriority="1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0582"/>
  </w:style>
  <w:style w:type="paragraph" w:styleId="1">
    <w:name w:val="heading 1"/>
    <w:basedOn w:val="a0"/>
    <w:next w:val="a0"/>
    <w:link w:val="10"/>
    <w:uiPriority w:val="1"/>
    <w:qFormat/>
    <w:rsid w:val="00E00582"/>
    <w:pPr>
      <w:keepNext/>
      <w:keepLines/>
      <w:spacing w:before="200" w:after="0" w:line="240" w:lineRule="auto"/>
      <w:outlineLvl w:val="0"/>
    </w:pPr>
    <w:rPr>
      <w:rFonts w:asciiTheme="majorHAnsi" w:eastAsiaTheme="majorEastAsia" w:hAnsiTheme="majorHAnsi" w:cstheme="majorBidi"/>
      <w:b/>
      <w:bCs/>
      <w:color w:val="C45238" w:themeColor="accent1"/>
      <w:sz w:val="32"/>
    </w:rPr>
  </w:style>
  <w:style w:type="paragraph" w:styleId="2">
    <w:name w:val="heading 2"/>
    <w:basedOn w:val="a0"/>
    <w:next w:val="a0"/>
    <w:link w:val="20"/>
    <w:uiPriority w:val="1"/>
    <w:unhideWhenUsed/>
    <w:qFormat/>
    <w:rsid w:val="00E00582"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00582"/>
    <w:pPr>
      <w:keepNext/>
      <w:keepLines/>
      <w:spacing w:before="200" w:after="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E00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ayout">
    <w:name w:val="Table Layout"/>
    <w:basedOn w:val="a2"/>
    <w:uiPriority w:val="99"/>
    <w:rsid w:val="00E005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caption"/>
    <w:basedOn w:val="a0"/>
    <w:next w:val="a0"/>
    <w:uiPriority w:val="2"/>
    <w:unhideWhenUsed/>
    <w:qFormat/>
    <w:rsid w:val="00E00582"/>
    <w:pPr>
      <w:spacing w:after="340" w:line="240" w:lineRule="auto"/>
    </w:pPr>
    <w:rPr>
      <w:i/>
      <w:iCs/>
      <w:sz w:val="14"/>
    </w:rPr>
  </w:style>
  <w:style w:type="character" w:customStyle="1" w:styleId="20">
    <w:name w:val="Заголовок 2 Знак"/>
    <w:basedOn w:val="a1"/>
    <w:link w:val="2"/>
    <w:uiPriority w:val="1"/>
    <w:rsid w:val="00E00582"/>
    <w:rPr>
      <w:rFonts w:asciiTheme="majorHAnsi" w:eastAsiaTheme="majorEastAsia" w:hAnsiTheme="majorHAnsi" w:cstheme="majorBidi"/>
      <w:b/>
      <w:bCs/>
      <w:color w:val="352F25" w:themeColor="text2"/>
      <w:sz w:val="22"/>
    </w:rPr>
  </w:style>
  <w:style w:type="character" w:styleId="a6">
    <w:name w:val="Placeholder Text"/>
    <w:basedOn w:val="a1"/>
    <w:uiPriority w:val="99"/>
    <w:semiHidden/>
    <w:rsid w:val="00E00582"/>
    <w:rPr>
      <w:color w:val="808080"/>
    </w:rPr>
  </w:style>
  <w:style w:type="paragraph" w:styleId="a">
    <w:name w:val="List Bullet"/>
    <w:basedOn w:val="a0"/>
    <w:uiPriority w:val="1"/>
    <w:unhideWhenUsed/>
    <w:qFormat/>
    <w:rsid w:val="00E00582"/>
    <w:pPr>
      <w:numPr>
        <w:numId w:val="2"/>
      </w:numPr>
    </w:pPr>
  </w:style>
  <w:style w:type="character" w:customStyle="1" w:styleId="10">
    <w:name w:val="Заголовок 1 Знак"/>
    <w:basedOn w:val="a1"/>
    <w:link w:val="1"/>
    <w:uiPriority w:val="1"/>
    <w:rsid w:val="00E00582"/>
    <w:rPr>
      <w:rFonts w:asciiTheme="majorHAnsi" w:eastAsiaTheme="majorEastAsia" w:hAnsiTheme="majorHAnsi" w:cstheme="majorBidi"/>
      <w:b/>
      <w:bCs/>
      <w:color w:val="C45238" w:themeColor="accent1"/>
      <w:sz w:val="32"/>
    </w:rPr>
  </w:style>
  <w:style w:type="paragraph" w:customStyle="1" w:styleId="a7">
    <w:name w:val="Организация"/>
    <w:basedOn w:val="a0"/>
    <w:uiPriority w:val="2"/>
    <w:qFormat/>
    <w:rsid w:val="00E00582"/>
    <w:pPr>
      <w:spacing w:after="0" w:line="240" w:lineRule="auto"/>
    </w:pPr>
    <w:rPr>
      <w:rFonts w:asciiTheme="majorHAnsi" w:eastAsiaTheme="majorEastAsia" w:hAnsiTheme="majorHAnsi" w:cstheme="majorBidi"/>
      <w:b/>
      <w:bCs/>
      <w:color w:val="C45238" w:themeColor="accent1"/>
    </w:rPr>
  </w:style>
  <w:style w:type="paragraph" w:styleId="a8">
    <w:name w:val="footer"/>
    <w:basedOn w:val="a0"/>
    <w:link w:val="a9"/>
    <w:uiPriority w:val="2"/>
    <w:unhideWhenUsed/>
    <w:qFormat/>
    <w:rsid w:val="00E00582"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a9">
    <w:name w:val="Нижний колонтитул Знак"/>
    <w:basedOn w:val="a1"/>
    <w:link w:val="a8"/>
    <w:uiPriority w:val="2"/>
    <w:rsid w:val="00E00582"/>
    <w:rPr>
      <w:rFonts w:asciiTheme="minorHAnsi" w:eastAsiaTheme="minorEastAsia" w:hAnsiTheme="minorHAnsi" w:cstheme="minorBidi"/>
      <w:sz w:val="17"/>
    </w:rPr>
  </w:style>
  <w:style w:type="paragraph" w:styleId="aa">
    <w:name w:val="Title"/>
    <w:basedOn w:val="a0"/>
    <w:next w:val="a0"/>
    <w:link w:val="ab"/>
    <w:uiPriority w:val="1"/>
    <w:qFormat/>
    <w:rsid w:val="00E00582"/>
    <w:pPr>
      <w:spacing w:before="320" w:after="0" w:line="240" w:lineRule="auto"/>
      <w:ind w:left="288" w:right="288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60"/>
    </w:rPr>
  </w:style>
  <w:style w:type="character" w:customStyle="1" w:styleId="ab">
    <w:name w:val="Название Знак"/>
    <w:basedOn w:val="a1"/>
    <w:link w:val="aa"/>
    <w:uiPriority w:val="1"/>
    <w:rsid w:val="00E00582"/>
    <w:rPr>
      <w:rFonts w:asciiTheme="majorHAnsi" w:eastAsiaTheme="majorEastAsia" w:hAnsiTheme="majorHAnsi" w:cstheme="majorBidi"/>
      <w:color w:val="FFFFFF" w:themeColor="background1"/>
      <w:kern w:val="28"/>
      <w:sz w:val="60"/>
    </w:rPr>
  </w:style>
  <w:style w:type="paragraph" w:styleId="ac">
    <w:name w:val="Subtitle"/>
    <w:basedOn w:val="a0"/>
    <w:next w:val="a0"/>
    <w:link w:val="ad"/>
    <w:uiPriority w:val="1"/>
    <w:qFormat/>
    <w:rsid w:val="00E00582"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4"/>
    </w:rPr>
  </w:style>
  <w:style w:type="character" w:customStyle="1" w:styleId="ad">
    <w:name w:val="Подзаголовок Знак"/>
    <w:basedOn w:val="a1"/>
    <w:link w:val="ac"/>
    <w:uiPriority w:val="1"/>
    <w:rsid w:val="00E00582"/>
    <w:rPr>
      <w:i/>
      <w:iCs/>
      <w:color w:val="FFFFFF" w:themeColor="background1"/>
      <w:sz w:val="24"/>
    </w:rPr>
  </w:style>
  <w:style w:type="paragraph" w:styleId="ae">
    <w:name w:val="No Spacing"/>
    <w:uiPriority w:val="99"/>
    <w:qFormat/>
    <w:rsid w:val="00E00582"/>
    <w:pPr>
      <w:spacing w:after="0" w:line="240" w:lineRule="auto"/>
    </w:pPr>
  </w:style>
  <w:style w:type="paragraph" w:styleId="21">
    <w:name w:val="Quote"/>
    <w:basedOn w:val="a0"/>
    <w:next w:val="a0"/>
    <w:link w:val="22"/>
    <w:uiPriority w:val="1"/>
    <w:qFormat/>
    <w:rsid w:val="00E00582"/>
    <w:pPr>
      <w:pBdr>
        <w:top w:val="single" w:sz="4" w:space="14" w:color="C45238" w:themeColor="accent1"/>
        <w:bottom w:val="single" w:sz="4" w:space="14" w:color="C45238" w:themeColor="accent1"/>
      </w:pBdr>
      <w:spacing w:before="480" w:after="480" w:line="312" w:lineRule="auto"/>
    </w:pPr>
    <w:rPr>
      <w:rFonts w:asciiTheme="majorHAnsi" w:eastAsiaTheme="majorEastAsia" w:hAnsiTheme="majorHAnsi" w:cstheme="majorBidi"/>
      <w:i/>
      <w:iCs/>
      <w:color w:val="C45238" w:themeColor="accent1"/>
      <w:sz w:val="34"/>
    </w:rPr>
  </w:style>
  <w:style w:type="character" w:customStyle="1" w:styleId="22">
    <w:name w:val="Цитата 2 Знак"/>
    <w:basedOn w:val="a1"/>
    <w:link w:val="21"/>
    <w:uiPriority w:val="1"/>
    <w:rsid w:val="00E00582"/>
    <w:rPr>
      <w:rFonts w:asciiTheme="majorHAnsi" w:eastAsiaTheme="majorEastAsia" w:hAnsiTheme="majorHAnsi" w:cstheme="majorBidi"/>
      <w:i/>
      <w:iCs/>
      <w:color w:val="C45238" w:themeColor="accent1"/>
      <w:sz w:val="34"/>
    </w:rPr>
  </w:style>
  <w:style w:type="character" w:customStyle="1" w:styleId="30">
    <w:name w:val="Заголовок 3 Знак"/>
    <w:basedOn w:val="a1"/>
    <w:link w:val="3"/>
    <w:uiPriority w:val="9"/>
    <w:semiHidden/>
    <w:rsid w:val="00E00582"/>
    <w:rPr>
      <w:b/>
      <w:bCs/>
    </w:rPr>
  </w:style>
  <w:style w:type="paragraph" w:styleId="af">
    <w:name w:val="Balloon Text"/>
    <w:basedOn w:val="a0"/>
    <w:link w:val="af0"/>
    <w:uiPriority w:val="99"/>
    <w:semiHidden/>
    <w:unhideWhenUsed/>
    <w:rsid w:val="000B3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0B32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gif"/><Relationship Id="rId14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7;&#1072;&#1075;&#1088;&#1091;&#1079;&#1082;&#1080;\TF0291189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D4BAE61AE354B9093875597C255B0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C87C4C-C0E7-44A9-8E5A-4684237736A8}"/>
      </w:docPartPr>
      <w:docPartBody>
        <w:p w:rsidR="000E770E" w:rsidRDefault="007A7099">
          <w:pPr>
            <w:pStyle w:val="DD4BAE61AE354B9093875597C255B0CD"/>
          </w:pPr>
          <w:r w:rsidRPr="00A70476">
            <w:t>[Название организации]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A7099"/>
    <w:rsid w:val="000E770E"/>
    <w:rsid w:val="002B561A"/>
    <w:rsid w:val="007A7099"/>
    <w:rsid w:val="00B97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D4BAE61AE354B9093875597C255B0CD">
    <w:name w:val="DD4BAE61AE354B9093875597C255B0CD"/>
    <w:rsid w:val="000E770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Small Business Set">
  <a:themeElements>
    <a:clrScheme name="Small Business 2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C45238"/>
      </a:accent1>
      <a:accent2>
        <a:srgbClr val="2A6188"/>
      </a:accent2>
      <a:accent3>
        <a:srgbClr val="E7A623"/>
      </a:accent3>
      <a:accent4>
        <a:srgbClr val="5B883F"/>
      </a:accent4>
      <a:accent5>
        <a:srgbClr val="653D5D"/>
      </a:accent5>
      <a:accent6>
        <a:srgbClr val="D76F23"/>
      </a:accent6>
      <a:hlink>
        <a:srgbClr val="4D4436"/>
      </a:hlink>
      <a:folHlink>
        <a:srgbClr val="933D29"/>
      </a:folHlink>
    </a:clrScheme>
    <a:fontScheme name="Small Business 2">
      <a:majorFont>
        <a:latin typeface="Book Antiqua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9d035d7d-02e5-4a00-8b62-9a556aabc7b5">Customize this brochure with information about your business. Insert your company logo, your own photos and change the colors to get the polished, professional look you want. 
</APDescription>
    <AssetExpire xmlns="9d035d7d-02e5-4a00-8b62-9a556aabc7b5">2029-01-01T08:00:00+00:00</AssetExpire>
    <CampaignTagsTaxHTField0 xmlns="9d035d7d-02e5-4a00-8b62-9a556aabc7b5">
      <Terms xmlns="http://schemas.microsoft.com/office/infopath/2007/PartnerControls"/>
    </CampaignTagsTaxHTField0>
    <IntlLangReviewDate xmlns="9d035d7d-02e5-4a00-8b62-9a556aabc7b5" xsi:nil="true"/>
    <TPFriendlyName xmlns="9d035d7d-02e5-4a00-8b62-9a556aabc7b5" xsi:nil="true"/>
    <IntlLangReview xmlns="9d035d7d-02e5-4a00-8b62-9a556aabc7b5">false</IntlLangReview>
    <LocLastLocAttemptVersionLookup xmlns="9d035d7d-02e5-4a00-8b62-9a556aabc7b5">840694</LocLastLocAttemptVersionLookup>
    <PolicheckWords xmlns="9d035d7d-02e5-4a00-8b62-9a556aabc7b5" xsi:nil="true"/>
    <SubmitterId xmlns="9d035d7d-02e5-4a00-8b62-9a556aabc7b5" xsi:nil="true"/>
    <AcquiredFrom xmlns="9d035d7d-02e5-4a00-8b62-9a556aabc7b5">Internal MS</AcquiredFrom>
    <EditorialStatus xmlns="9d035d7d-02e5-4a00-8b62-9a556aabc7b5">Complete</EditorialStatus>
    <Markets xmlns="9d035d7d-02e5-4a00-8b62-9a556aabc7b5"/>
    <OriginAsset xmlns="9d035d7d-02e5-4a00-8b62-9a556aabc7b5" xsi:nil="true"/>
    <AssetStart xmlns="9d035d7d-02e5-4a00-8b62-9a556aabc7b5">2012-06-04T06:22:00+00:00</AssetStart>
    <FriendlyTitle xmlns="9d035d7d-02e5-4a00-8b62-9a556aabc7b5" xsi:nil="true"/>
    <MarketSpecific xmlns="9d035d7d-02e5-4a00-8b62-9a556aabc7b5">false</MarketSpecific>
    <TPNamespace xmlns="9d035d7d-02e5-4a00-8b62-9a556aabc7b5" xsi:nil="true"/>
    <PublishStatusLookup xmlns="9d035d7d-02e5-4a00-8b62-9a556aabc7b5">
      <Value>437610</Value>
    </PublishStatusLookup>
    <APAuthor xmlns="9d035d7d-02e5-4a00-8b62-9a556aabc7b5">
      <UserInfo>
        <DisplayName>REDMOND\v-anij</DisplayName>
        <AccountId>2469</AccountId>
        <AccountType/>
      </UserInfo>
    </APAuthor>
    <TPCommandLine xmlns="9d035d7d-02e5-4a00-8b62-9a556aabc7b5" xsi:nil="true"/>
    <IntlLangReviewer xmlns="9d035d7d-02e5-4a00-8b62-9a556aabc7b5" xsi:nil="true"/>
    <OpenTemplate xmlns="9d035d7d-02e5-4a00-8b62-9a556aabc7b5">true</OpenTemplate>
    <CSXSubmissionDate xmlns="9d035d7d-02e5-4a00-8b62-9a556aabc7b5" xsi:nil="true"/>
    <TaxCatchAll xmlns="9d035d7d-02e5-4a00-8b62-9a556aabc7b5"/>
    <Manager xmlns="9d035d7d-02e5-4a00-8b62-9a556aabc7b5" xsi:nil="true"/>
    <NumericId xmlns="9d035d7d-02e5-4a00-8b62-9a556aabc7b5" xsi:nil="true"/>
    <ParentAssetId xmlns="9d035d7d-02e5-4a00-8b62-9a556aabc7b5" xsi:nil="true"/>
    <OriginalSourceMarket xmlns="9d035d7d-02e5-4a00-8b62-9a556aabc7b5">english</OriginalSourceMarket>
    <ApprovalStatus xmlns="9d035d7d-02e5-4a00-8b62-9a556aabc7b5">InProgress</ApprovalStatus>
    <TPComponent xmlns="9d035d7d-02e5-4a00-8b62-9a556aabc7b5" xsi:nil="true"/>
    <EditorialTags xmlns="9d035d7d-02e5-4a00-8b62-9a556aabc7b5" xsi:nil="true"/>
    <TPExecutable xmlns="9d035d7d-02e5-4a00-8b62-9a556aabc7b5" xsi:nil="true"/>
    <TPLaunchHelpLink xmlns="9d035d7d-02e5-4a00-8b62-9a556aabc7b5" xsi:nil="true"/>
    <LocComments xmlns="9d035d7d-02e5-4a00-8b62-9a556aabc7b5" xsi:nil="true"/>
    <LocRecommendedHandoff xmlns="9d035d7d-02e5-4a00-8b62-9a556aabc7b5" xsi:nil="true"/>
    <SourceTitle xmlns="9d035d7d-02e5-4a00-8b62-9a556aabc7b5" xsi:nil="true"/>
    <CSXUpdate xmlns="9d035d7d-02e5-4a00-8b62-9a556aabc7b5">false</CSXUpdate>
    <IntlLocPriority xmlns="9d035d7d-02e5-4a00-8b62-9a556aabc7b5" xsi:nil="true"/>
    <UAProjectedTotalWords xmlns="9d035d7d-02e5-4a00-8b62-9a556aabc7b5" xsi:nil="true"/>
    <AssetType xmlns="9d035d7d-02e5-4a00-8b62-9a556aabc7b5">TP</AssetType>
    <MachineTranslated xmlns="9d035d7d-02e5-4a00-8b62-9a556aabc7b5">false</MachineTranslated>
    <OutputCachingOn xmlns="9d035d7d-02e5-4a00-8b62-9a556aabc7b5">false</OutputCachingOn>
    <TemplateStatus xmlns="9d035d7d-02e5-4a00-8b62-9a556aabc7b5">Complete</TemplateStatus>
    <IsSearchable xmlns="9d035d7d-02e5-4a00-8b62-9a556aabc7b5">true</IsSearchable>
    <ContentItem xmlns="9d035d7d-02e5-4a00-8b62-9a556aabc7b5" xsi:nil="true"/>
    <HandoffToMSDN xmlns="9d035d7d-02e5-4a00-8b62-9a556aabc7b5" xsi:nil="true"/>
    <ShowIn xmlns="9d035d7d-02e5-4a00-8b62-9a556aabc7b5">Show everywhere</ShowIn>
    <ThumbnailAssetId xmlns="9d035d7d-02e5-4a00-8b62-9a556aabc7b5" xsi:nil="true"/>
    <UALocComments xmlns="9d035d7d-02e5-4a00-8b62-9a556aabc7b5" xsi:nil="true"/>
    <UALocRecommendation xmlns="9d035d7d-02e5-4a00-8b62-9a556aabc7b5">Localize</UALocRecommendation>
    <LastModifiedDateTime xmlns="9d035d7d-02e5-4a00-8b62-9a556aabc7b5" xsi:nil="true"/>
    <LegacyData xmlns="9d035d7d-02e5-4a00-8b62-9a556aabc7b5" xsi:nil="true"/>
    <LocManualTestRequired xmlns="9d035d7d-02e5-4a00-8b62-9a556aabc7b5">false</LocManualTestRequired>
    <ClipArtFilename xmlns="9d035d7d-02e5-4a00-8b62-9a556aabc7b5" xsi:nil="true"/>
    <TPApplication xmlns="9d035d7d-02e5-4a00-8b62-9a556aabc7b5" xsi:nil="true"/>
    <CSXHash xmlns="9d035d7d-02e5-4a00-8b62-9a556aabc7b5" xsi:nil="true"/>
    <DirectSourceMarket xmlns="9d035d7d-02e5-4a00-8b62-9a556aabc7b5">english</DirectSourceMarket>
    <PrimaryImageGen xmlns="9d035d7d-02e5-4a00-8b62-9a556aabc7b5">true</PrimaryImageGen>
    <PlannedPubDate xmlns="9d035d7d-02e5-4a00-8b62-9a556aabc7b5" xsi:nil="true"/>
    <CSXSubmissionMarket xmlns="9d035d7d-02e5-4a00-8b62-9a556aabc7b5" xsi:nil="true"/>
    <Downloads xmlns="9d035d7d-02e5-4a00-8b62-9a556aabc7b5">0</Downloads>
    <ArtSampleDocs xmlns="9d035d7d-02e5-4a00-8b62-9a556aabc7b5" xsi:nil="true"/>
    <TrustLevel xmlns="9d035d7d-02e5-4a00-8b62-9a556aabc7b5">1 Microsoft Managed Content</TrustLevel>
    <BlockPublish xmlns="9d035d7d-02e5-4a00-8b62-9a556aabc7b5">false</BlockPublish>
    <TPLaunchHelpLinkType xmlns="9d035d7d-02e5-4a00-8b62-9a556aabc7b5">Template</TPLaunchHelpLinkType>
    <LocalizationTagsTaxHTField0 xmlns="9d035d7d-02e5-4a00-8b62-9a556aabc7b5">
      <Terms xmlns="http://schemas.microsoft.com/office/infopath/2007/PartnerControls"/>
    </LocalizationTagsTaxHTField0>
    <BusinessGroup xmlns="9d035d7d-02e5-4a00-8b62-9a556aabc7b5" xsi:nil="true"/>
    <Providers xmlns="9d035d7d-02e5-4a00-8b62-9a556aabc7b5" xsi:nil="true"/>
    <TemplateTemplateType xmlns="9d035d7d-02e5-4a00-8b62-9a556aabc7b5">Word Document Template</TemplateTemplateType>
    <TimesCloned xmlns="9d035d7d-02e5-4a00-8b62-9a556aabc7b5" xsi:nil="true"/>
    <TPAppVersion xmlns="9d035d7d-02e5-4a00-8b62-9a556aabc7b5" xsi:nil="true"/>
    <VoteCount xmlns="9d035d7d-02e5-4a00-8b62-9a556aabc7b5" xsi:nil="true"/>
    <AverageRating xmlns="9d035d7d-02e5-4a00-8b62-9a556aabc7b5" xsi:nil="true"/>
    <FeatureTagsTaxHTField0 xmlns="9d035d7d-02e5-4a00-8b62-9a556aabc7b5">
      <Terms xmlns="http://schemas.microsoft.com/office/infopath/2007/PartnerControls"/>
    </FeatureTagsTaxHTField0>
    <Provider xmlns="9d035d7d-02e5-4a00-8b62-9a556aabc7b5" xsi:nil="true"/>
    <UACurrentWords xmlns="9d035d7d-02e5-4a00-8b62-9a556aabc7b5" xsi:nil="true"/>
    <AssetId xmlns="9d035d7d-02e5-4a00-8b62-9a556aabc7b5">TP102911893</AssetId>
    <TPClientViewer xmlns="9d035d7d-02e5-4a00-8b62-9a556aabc7b5" xsi:nil="true"/>
    <DSATActionTaken xmlns="9d035d7d-02e5-4a00-8b62-9a556aabc7b5" xsi:nil="true"/>
    <APEditor xmlns="9d035d7d-02e5-4a00-8b62-9a556aabc7b5">
      <UserInfo>
        <DisplayName/>
        <AccountId xsi:nil="true"/>
        <AccountType/>
      </UserInfo>
    </APEditor>
    <TPInstallLocation xmlns="9d035d7d-02e5-4a00-8b62-9a556aabc7b5" xsi:nil="true"/>
    <OOCacheId xmlns="9d035d7d-02e5-4a00-8b62-9a556aabc7b5" xsi:nil="true"/>
    <IsDeleted xmlns="9d035d7d-02e5-4a00-8b62-9a556aabc7b5">false</IsDeleted>
    <PublishTargets xmlns="9d035d7d-02e5-4a00-8b62-9a556aabc7b5">OfficeOnlineVNext</PublishTargets>
    <ApprovalLog xmlns="9d035d7d-02e5-4a00-8b62-9a556aabc7b5" xsi:nil="true"/>
    <BugNumber xmlns="9d035d7d-02e5-4a00-8b62-9a556aabc7b5" xsi:nil="true"/>
    <CrawlForDependencies xmlns="9d035d7d-02e5-4a00-8b62-9a556aabc7b5">false</CrawlForDependencies>
    <InternalTagsTaxHTField0 xmlns="9d035d7d-02e5-4a00-8b62-9a556aabc7b5">
      <Terms xmlns="http://schemas.microsoft.com/office/infopath/2007/PartnerControls"/>
    </InternalTagsTaxHTField0>
    <LastHandOff xmlns="9d035d7d-02e5-4a00-8b62-9a556aabc7b5" xsi:nil="true"/>
    <Milestone xmlns="9d035d7d-02e5-4a00-8b62-9a556aabc7b5" xsi:nil="true"/>
    <OriginalRelease xmlns="9d035d7d-02e5-4a00-8b62-9a556aabc7b5">15</OriginalRelease>
    <RecommendationsModifier xmlns="9d035d7d-02e5-4a00-8b62-9a556aabc7b5" xsi:nil="true"/>
    <ScenarioTagsTaxHTField0 xmlns="9d035d7d-02e5-4a00-8b62-9a556aabc7b5">
      <Terms xmlns="http://schemas.microsoft.com/office/infopath/2007/PartnerControls"/>
    </ScenarioTagsTaxHTField0>
    <UANotes xmlns="9d035d7d-02e5-4a00-8b62-9a556aabc7b5" xsi:nil="true"/>
    <LocMarketGroupTiers2 xmlns="9d035d7d-02e5-4a00-8b62-9a556aabc7b5" xsi:nil="true"/>
    <Component xmlns="91e8d559-4d54-460d-ba58-5d5027f88b4d" xsi:nil="true"/>
    <Description0 xmlns="91e8d559-4d54-460d-ba58-5d5027f88b4d" xsi:nil="true"/>
  </documentManagement>
</p:properties>
</file>

<file path=customXml/itemProps1.xml><?xml version="1.0" encoding="utf-8"?>
<ds:datastoreItem xmlns:ds="http://schemas.openxmlformats.org/officeDocument/2006/customXml" ds:itemID="{E81D9D9C-24B2-4A68-A81E-75B964FF3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8B251B-11B4-44B2-932F-30F19E5150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10EC26-3231-41DA-A06A-87652661CB1A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TF02911898</Template>
  <TotalTime>118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МАОУ - СОШ с.Батурино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Admin</cp:lastModifiedBy>
  <cp:revision>10</cp:revision>
  <dcterms:created xsi:type="dcterms:W3CDTF">2018-10-14T08:26:00Z</dcterms:created>
  <dcterms:modified xsi:type="dcterms:W3CDTF">2021-11-21T17:48:00Z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0x010100BB2780C3CC07BD4BAA623FF9571645580400D1570604EA743043A2641365C0E91715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