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45" w:rsidRPr="00C04D45" w:rsidRDefault="00C04D45" w:rsidP="00C04D45">
      <w:pPr>
        <w:spacing w:before="375" w:after="225" w:line="450" w:lineRule="atLeast"/>
        <w:jc w:val="center"/>
        <w:outlineLvl w:val="0"/>
        <w:rPr>
          <w:rFonts w:ascii="RobotoLight" w:eastAsia="Times New Roman" w:hAnsi="RobotoLight" w:cs="Times New Roman"/>
          <w:color w:val="FF0000"/>
          <w:kern w:val="36"/>
          <w:sz w:val="28"/>
          <w:szCs w:val="28"/>
          <w:lang w:eastAsia="ru-RU"/>
        </w:rPr>
      </w:pPr>
      <w:r w:rsidRPr="00C04D45">
        <w:rPr>
          <w:rFonts w:ascii="RobotoLight" w:eastAsia="Times New Roman" w:hAnsi="RobotoLight" w:cs="Times New Roman"/>
          <w:color w:val="FF0000"/>
          <w:kern w:val="36"/>
          <w:sz w:val="28"/>
          <w:szCs w:val="28"/>
          <w:lang w:eastAsia="ru-RU"/>
        </w:rPr>
        <w:t>Что такое здоровое питание?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Недостаточность питательных веществ представляет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метаболизировать</w:t>
      </w:r>
      <w:proofErr w:type="spellEnd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питательные вещества. Это понятие включает в себя: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медико- санитарные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C04D45" w:rsidRPr="00C04D45" w:rsidRDefault="00C04D45" w:rsidP="00C04D45">
      <w:pPr>
        <w:spacing w:before="375" w:after="225" w:line="450" w:lineRule="atLeast"/>
        <w:jc w:val="both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C04D4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Почему именно в школах следует принимать меры по улучшению питания?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Качественное питание укрепляет способность к учению и здоровье детей. Поскольку питание влияет на интеллектуальное развитие и способность к учению, здоровое питание является необходимым условием хорошей успеваемости в школе. Как показывают исследования, дети, питающиеся более качественно, получают при тестировании более высокие оценки, не взирая на материальное положение их семей и уровень школы.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Наоборот, недостаточность питательных веществ, имевшая место в раннем детстве, может влиять на способность к учению, длительность пребывания в школе, умение концентрироваться и на внимательность. Дети, имевшие серьезную недостаточность питательных веществ, получают при тестировании на IQ и знание фактической информации более низкие оценки, чем дети в специально выбранных группах сравнения.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Школы играют жизненно важную роль, содействуя качественному питанию детей и предоставляя возможность для оказания им помощи. Часто школы более эффективно, квалифицированно, беспристрастно содействуют охране здоровья и здоровому питанию, чем какое-либо другое учреждение. Они контактируют с детьми, когда те находятся в критическом возрасте, определяющем их будущий образ жизни, включая качество питания. Кроме того, школы могут влиять на соответствующее поведение персонала, учителей, родителей и членов местного сообщества.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Мы знаем, как улучшить здоровье и самочувствие путем оказания помощи через школы. Исследова</w:t>
      </w:r>
      <w:r w:rsidR="001513C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ния, проведенные в </w:t>
      </w:r>
      <w:proofErr w:type="gramStart"/>
      <w:r w:rsidR="001513C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разных </w:t>
      </w: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странах</w:t>
      </w:r>
      <w:proofErr w:type="gramEnd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мира, показали, что тщательно составленные и внедренные учебные программы по медико-санитарному просвещению </w:t>
      </w: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могут предотвратить формирование у детей вредных для здоровья форм поведения, касающихся, в том числе, питания, которые могут привести к заболеваниям. Более того, как свидетельствует анализ эффективности школьных программ питания, в ходе реализации которых повышается доступность продуктов питания при одновременной помощи и просвещении в области питания, наблюдается значительное увеличение роста и/или веса детей, а также в ряде случаев улучшение посещаемости занятий и успеваемости.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Школы могут оказывать экономически эффективную помощь в области питания. Исследования показали, что по сравнению с другими способами, школьные здравоохранительные программы, обеспечивающие безопасные и недорогие услуги в этой области, представляют собой один из наиболее рентабельных видов инвестиций государства на здравоохранение. Экономически эффективная помощь в области питания, оказываемая в школах, позволяет избежать или значительно снизить остроту проблем со здоровьем и последствий недостаточности питательных веществ.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Просвещение и здоровое питание для девочек положительно влияет на здоровье членов семьи. Предоставление девочкам более широких образовательных возможностей является одним из наиболее эффективных видов государственных инвестиций на здравоохранение и социальные нужды. Улучшение охраны здоровья девочек приведет, в свою очередь, к улучшению здоровья их детей и семей. Многие из проблем, связанных с родами, могут быть в значительной степени решены путем обеспечения адекватного питания на более ранней стадии.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Кроме того, оказание помощи в области питания повышает социальное значение женщины, поскольку именно женщина чаще всего готовит пищу для членов семьи. Исследования показали, что самым важным фактором, влияющим на здоровье и качество питания ребенка, является уровень образования его матери.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Здоровое питание уменьшает опасность возникновения проблем со здоровьем, наиболее характерных для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настоящего времени. Исследования показывают, что первые признаки хронических заболеваний, таких как ожирение, сердечно-сосудистые заболевания, рак и нарушения пищеварения, проявляются в юности.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Установлено, что просвещение в области питания оказывает существенное влияние на формирование полезных для здоровья привычек в этой области, что, в свою очередь, ведет к уменьшению опасности возникновения болезней, связанных с питанием.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Образование и хорошее питание укрепляют экономику. Люди, имеющие полноценное питание и хорошее образование, работают с большей производительностью и, следовательно, повышают свое собственное материальное благосостояние.</w:t>
      </w:r>
    </w:p>
    <w:p w:rsidR="00C04D45" w:rsidRPr="00C04D45" w:rsidRDefault="00C04D45" w:rsidP="001513C9">
      <w:pPr>
        <w:spacing w:before="375" w:after="225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FF0000"/>
          <w:kern w:val="36"/>
          <w:sz w:val="24"/>
          <w:szCs w:val="24"/>
          <w:lang w:eastAsia="ru-RU"/>
        </w:rPr>
        <w:t>Влияние питания на здоровье.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C04D45" w:rsidRPr="00C04D45" w:rsidRDefault="00C04D45" w:rsidP="00C04D45">
      <w:pPr>
        <w:spacing w:before="225" w:after="225" w:line="240" w:lineRule="auto"/>
        <w:ind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Здоровое питание включает в себя еще один принцип – умение правильно приготовить пищу. Таки образом, все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 чем говорили выше, укладывается в понятие:</w:t>
      </w:r>
    </w:p>
    <w:p w:rsidR="00C04D45" w:rsidRPr="00C04D45" w:rsidRDefault="00C04D45" w:rsidP="00C04D45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разнообразное питание, богатое всеми основными питательными веществами;</w:t>
      </w:r>
    </w:p>
    <w:p w:rsidR="00C04D45" w:rsidRPr="00C04D45" w:rsidRDefault="00C04D45" w:rsidP="00C04D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прием пищи не менее 3 –4 раз в день;</w:t>
      </w:r>
    </w:p>
    <w:p w:rsidR="00C04D45" w:rsidRPr="00C04D45" w:rsidRDefault="00C04D45" w:rsidP="00C04D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умеренное употребление пищи;</w:t>
      </w:r>
    </w:p>
    <w:p w:rsidR="00C04D45" w:rsidRPr="00C04D45" w:rsidRDefault="00C04D45" w:rsidP="00C04D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ужин не позднее 19 – 20 часов;</w:t>
      </w:r>
    </w:p>
    <w:p w:rsidR="00C04D45" w:rsidRPr="00C04D45" w:rsidRDefault="00C04D45" w:rsidP="00C04D45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правильная кулинарная обработка продуктов.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этой работе много проблем. Прежде всего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Если говорить о правильном питании, то это предусматривает:</w:t>
      </w:r>
    </w:p>
    <w:p w:rsidR="00C04D45" w:rsidRPr="00C04D45" w:rsidRDefault="00C04D45" w:rsidP="00C04D4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C04D45" w:rsidRPr="00C04D45" w:rsidRDefault="00C04D45" w:rsidP="00C04D45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нарушения в значительной степени влияющие на состояние здоровья, связаны как социально – экономическими условиями, так и </w:t>
      </w:r>
      <w:proofErr w:type="gramStart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привычками</w:t>
      </w:r>
      <w:proofErr w:type="gramEnd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C04D45" w:rsidRPr="00C04D45" w:rsidRDefault="00C04D45" w:rsidP="001513C9">
      <w:pPr>
        <w:spacing w:before="375" w:after="225" w:line="450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bookmarkStart w:id="0" w:name="_GoBack"/>
      <w:r w:rsidRPr="00C04D4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Здоровье детей в целом</w:t>
      </w:r>
      <w:bookmarkEnd w:id="0"/>
      <w:r w:rsidRPr="00C04D4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Питание детей тесно связано со здоровьем. Начало заболевание </w:t>
      </w:r>
      <w:proofErr w:type="spellStart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желудочно</w:t>
      </w:r>
      <w:proofErr w:type="spellEnd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кишечного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нерегулярное питание с перерывами более 3 –4 часов;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однообразное питание;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еда в сухомятку;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употребление некачественных продуктов;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несоблюдение режима дня;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малоподвижный образ жизни;</w:t>
      </w:r>
    </w:p>
    <w:p w:rsidR="00C04D45" w:rsidRPr="00C04D45" w:rsidRDefault="00C04D45" w:rsidP="00C04D45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вредные привычки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желудочно</w:t>
      </w:r>
      <w:proofErr w:type="spellEnd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– кишечного тракта, развития сердечно – сосудистых заболеваний и рака. Каждый человек может и должен быть хозяином собственного здоровья.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Анализ существующей структуры питания страны показывает, традиционно высокое потребление зерновых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продуктов (хлеба, каш и </w:t>
      </w:r>
      <w:proofErr w:type="spellStart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д.р</w:t>
      </w:r>
      <w:proofErr w:type="spellEnd"/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продуктами как по чистоте потребления, так и вкладу в калорийность рациона следует с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ахар и кондитерские изделия (О</w:t>
      </w: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 должны обеспечить вершину «пирамиды» здорового питания, самую низкокалорийную ее часть).</w:t>
      </w:r>
    </w:p>
    <w:p w:rsidR="00C04D45" w:rsidRPr="00C04D45" w:rsidRDefault="00C04D45" w:rsidP="00C04D4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C04D4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77646C" w:rsidRPr="00C04D45" w:rsidRDefault="0077646C" w:rsidP="00C04D4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7646C" w:rsidRPr="00C04D45" w:rsidSect="00C04D4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E3ABE"/>
    <w:multiLevelType w:val="multilevel"/>
    <w:tmpl w:val="726E4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0904FA"/>
    <w:multiLevelType w:val="multilevel"/>
    <w:tmpl w:val="2940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B73673"/>
    <w:multiLevelType w:val="multilevel"/>
    <w:tmpl w:val="38160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C587B"/>
    <w:multiLevelType w:val="multilevel"/>
    <w:tmpl w:val="8428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FAB"/>
    <w:rsid w:val="00122FAB"/>
    <w:rsid w:val="001513C9"/>
    <w:rsid w:val="0077646C"/>
    <w:rsid w:val="00C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5B82"/>
  <w15:chartTrackingRefBased/>
  <w15:docId w15:val="{96B56282-00F3-47B9-92C1-D7A8EB80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5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1515</Words>
  <Characters>8637</Characters>
  <Application>Microsoft Office Word</Application>
  <DocSecurity>0</DocSecurity>
  <Lines>71</Lines>
  <Paragraphs>20</Paragraphs>
  <ScaleCrop>false</ScaleCrop>
  <Company/>
  <LinksUpToDate>false</LinksUpToDate>
  <CharactersWithSpaces>10132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sochpedagog</dc:creator>
  <cp:keywords/>
  <dc:description/>
  <cp:lastModifiedBy>sochpedagog</cp:lastModifiedBy>
  <cp:revision>3</cp:revision>
  <dcterms:created xsi:type="dcterms:W3CDTF">2022-08-29T07:08:00Z</dcterms:created>
  <dcterms:modified xsi:type="dcterms:W3CDTF">2022-08-29T07:16:00Z</dcterms:modified>
</cp:coreProperties>
</file>