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A2" w:rsidRDefault="008436A2" w:rsidP="008436A2">
      <w:pPr>
        <w:jc w:val="right"/>
        <w:rPr>
          <w:rFonts w:eastAsia="Calibri"/>
        </w:rPr>
      </w:pPr>
      <w:r>
        <w:rPr>
          <w:rFonts w:eastAsia="Calibri"/>
        </w:rPr>
        <w:t>Приложение 9</w:t>
      </w:r>
    </w:p>
    <w:p w:rsidR="008436A2" w:rsidRDefault="008436A2" w:rsidP="008436A2">
      <w:pPr>
        <w:jc w:val="right"/>
        <w:rPr>
          <w:b/>
          <w:bCs/>
          <w:color w:val="000000"/>
          <w:kern w:val="1"/>
          <w:sz w:val="24"/>
          <w:szCs w:val="24"/>
        </w:rPr>
      </w:pPr>
      <w:r>
        <w:rPr>
          <w:rFonts w:eastAsia="Calibri"/>
        </w:rPr>
        <w:t>к приказу от 01.09.2022 г.  № 141а</w:t>
      </w:r>
    </w:p>
    <w:p w:rsidR="008436A2" w:rsidRDefault="008436A2" w:rsidP="008436A2">
      <w:pPr>
        <w:jc w:val="center"/>
        <w:rPr>
          <w:b/>
          <w:bCs/>
          <w:color w:val="000000"/>
          <w:kern w:val="1"/>
          <w:sz w:val="24"/>
          <w:szCs w:val="24"/>
        </w:rPr>
      </w:pPr>
    </w:p>
    <w:p w:rsidR="008436A2" w:rsidRDefault="008436A2" w:rsidP="008436A2">
      <w:pPr>
        <w:jc w:val="center"/>
        <w:rPr>
          <w:b/>
          <w:bCs/>
          <w:color w:val="000000"/>
          <w:kern w:val="1"/>
          <w:sz w:val="24"/>
          <w:szCs w:val="24"/>
        </w:rPr>
      </w:pPr>
      <w:r>
        <w:rPr>
          <w:b/>
          <w:bCs/>
          <w:color w:val="000000"/>
          <w:kern w:val="1"/>
          <w:sz w:val="24"/>
          <w:szCs w:val="24"/>
        </w:rPr>
        <w:t>Требования к проведению школьного этапа всероссийской олимпиады школьников 2022/23 учебного года на технологической платформе «</w:t>
      </w:r>
      <w:proofErr w:type="spellStart"/>
      <w:r>
        <w:rPr>
          <w:b/>
          <w:bCs/>
          <w:color w:val="000000"/>
          <w:kern w:val="1"/>
          <w:sz w:val="24"/>
          <w:szCs w:val="24"/>
        </w:rPr>
        <w:t>Сириус</w:t>
      </w:r>
      <w:proofErr w:type="gramStart"/>
      <w:r>
        <w:rPr>
          <w:b/>
          <w:bCs/>
          <w:color w:val="000000"/>
          <w:kern w:val="1"/>
          <w:sz w:val="24"/>
          <w:szCs w:val="24"/>
        </w:rPr>
        <w:t>.К</w:t>
      </w:r>
      <w:proofErr w:type="gramEnd"/>
      <w:r>
        <w:rPr>
          <w:b/>
          <w:bCs/>
          <w:color w:val="000000"/>
          <w:kern w:val="1"/>
          <w:sz w:val="24"/>
          <w:szCs w:val="24"/>
        </w:rPr>
        <w:t>урсы</w:t>
      </w:r>
      <w:proofErr w:type="spellEnd"/>
      <w:r>
        <w:rPr>
          <w:b/>
          <w:bCs/>
          <w:color w:val="000000"/>
          <w:kern w:val="1"/>
          <w:sz w:val="24"/>
          <w:szCs w:val="24"/>
        </w:rPr>
        <w:t>»</w:t>
      </w:r>
    </w:p>
    <w:p w:rsidR="008436A2" w:rsidRDefault="008436A2" w:rsidP="008436A2">
      <w:pPr>
        <w:jc w:val="center"/>
        <w:rPr>
          <w:b/>
          <w:bCs/>
          <w:color w:val="000000"/>
          <w:kern w:val="1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Школьный этап всероссийской олимпиады школьников на технологической платформе «</w:t>
      </w:r>
      <w:proofErr w:type="spellStart"/>
      <w:r>
        <w:rPr>
          <w:color w:val="000000"/>
          <w:sz w:val="24"/>
          <w:szCs w:val="24"/>
        </w:rPr>
        <w:t>Сириус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урсы</w:t>
      </w:r>
      <w:proofErr w:type="spellEnd"/>
      <w:r>
        <w:rPr>
          <w:color w:val="000000"/>
          <w:sz w:val="24"/>
          <w:szCs w:val="24"/>
        </w:rPr>
        <w:t>» (далее – олимпиада) проводится по 6 общеобразовательным предметам (физика, химия, биология, математика, информатика, астрономия) с использованием диста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бот, анализа олимпиадных заданий и их решений, показа выполненных олимпиадных работ, при подаче и рассмотрении апелляций. Участники выполняют олимпиадные задания в тест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рующей системе </w:t>
      </w:r>
      <w:proofErr w:type="spellStart"/>
      <w:r>
        <w:fldChar w:fldCharType="begin"/>
      </w:r>
      <w:r>
        <w:instrText xml:space="preserve"> HYPERLINK "http://uts.sirius.online/"</w:instrText>
      </w:r>
      <w:r>
        <w:fldChar w:fldCharType="separate"/>
      </w:r>
      <w:r>
        <w:rPr>
          <w:rStyle w:val="a3"/>
        </w:rPr>
        <w:t>uts.sirius.online</w:t>
      </w:r>
      <w:proofErr w:type="spellEnd"/>
      <w:r>
        <w:fldChar w:fldCharType="end"/>
      </w:r>
      <w:r>
        <w:rPr>
          <w:color w:val="000000"/>
          <w:sz w:val="24"/>
          <w:szCs w:val="24"/>
        </w:rPr>
        <w:t>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Олимпиада проводится в заявившихся субъектах РФ, которые распределены на 4 группы. Томская область отнесена к 4 группе.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Для выполнения олимпиады участнику необходимо устройство с устойчивым доступом к сети «Интернет» (школьный или личный компьютер, ноутбук, планшет, мобильный тел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фон).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sz w:val="24"/>
          <w:szCs w:val="24"/>
        </w:rPr>
      </w:pPr>
      <w:r>
        <w:rPr>
          <w:color w:val="000000"/>
          <w:sz w:val="24"/>
          <w:szCs w:val="24"/>
        </w:rPr>
        <w:t>4. Доступ к заданиям по каждому предмету предоставляется участникам в течение 1 дня, указанного в графике проведения школьного этапа олимпиады, в период с 8:00 до 20:00 по местному времени. График проведения школьного этапа отображен в </w:t>
      </w:r>
      <w:r>
        <w:rPr>
          <w:sz w:val="24"/>
          <w:szCs w:val="24"/>
        </w:rPr>
        <w:t>Приложении 1.</w:t>
      </w:r>
    </w:p>
    <w:p w:rsidR="008436A2" w:rsidRDefault="008436A2" w:rsidP="008436A2">
      <w:pPr>
        <w:jc w:val="both"/>
        <w:textAlignment w:val="top"/>
        <w:rPr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Образовательные организации получают доступ к индивидуальным кодам участников не позднее, чем за 5 календарных дней до даты проведения тура олимпиады в соответствии с </w:t>
      </w:r>
      <w:hyperlink r:id="rId4" w:history="1">
        <w:r>
          <w:rPr>
            <w:rStyle w:val="a3"/>
          </w:rPr>
          <w:t>инструкцией</w:t>
        </w:r>
      </w:hyperlink>
      <w:r>
        <w:rPr>
          <w:color w:val="000000"/>
          <w:sz w:val="24"/>
          <w:szCs w:val="24"/>
        </w:rPr>
        <w:t> на официальном сайте олимпиады </w:t>
      </w:r>
      <w:proofErr w:type="spellStart"/>
      <w:r>
        <w:fldChar w:fldCharType="begin"/>
      </w:r>
      <w:r>
        <w:instrText xml:space="preserve"> HYPERLINK "http://siriusolymp.ru/"</w:instrText>
      </w:r>
      <w:r>
        <w:fldChar w:fldCharType="separate"/>
      </w:r>
      <w:r>
        <w:rPr>
          <w:rStyle w:val="a3"/>
        </w:rPr>
        <w:t>siriusolymp.ru</w:t>
      </w:r>
      <w:proofErr w:type="spellEnd"/>
      <w:r>
        <w:fldChar w:fldCharType="end"/>
      </w:r>
      <w:r>
        <w:rPr>
          <w:color w:val="000000"/>
          <w:sz w:val="24"/>
          <w:szCs w:val="24"/>
        </w:rPr>
        <w:t>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 Вход участника в тестирующую систему осуществляется по индивидуальному коду (для каждого предмета отдельный код), который направляется каждому участнику в его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тельной организации. Этот индивидуальный код предоставляет участнику также доступ к его результатам после завершения олимпиады. Инструкция о порядке доступа в тестирующую систему публикуется на официальном сайте олимпиады </w:t>
      </w:r>
      <w:proofErr w:type="spellStart"/>
      <w:r>
        <w:fldChar w:fldCharType="begin"/>
      </w:r>
      <w:r>
        <w:instrText xml:space="preserve"> HYPERLINK "http://siriusolymp.ru/"</w:instrText>
      </w:r>
      <w:r>
        <w:fldChar w:fldCharType="separate"/>
      </w:r>
      <w:r>
        <w:rPr>
          <w:rStyle w:val="a3"/>
        </w:rPr>
        <w:t>siriusolymp.ru</w:t>
      </w:r>
      <w:proofErr w:type="spellEnd"/>
      <w:r>
        <w:fldChar w:fldCharType="end"/>
      </w:r>
      <w:r>
        <w:rPr>
          <w:color w:val="000000"/>
          <w:sz w:val="24"/>
          <w:szCs w:val="24"/>
        </w:rPr>
        <w:t>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Участники школьного этапа олимпиады вправе выполнять олимпиадные задания, разраб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танные для </w:t>
      </w:r>
      <w:proofErr w:type="gramStart"/>
      <w:r>
        <w:rPr>
          <w:color w:val="000000"/>
          <w:sz w:val="24"/>
          <w:szCs w:val="24"/>
        </w:rPr>
        <w:t>более старших</w:t>
      </w:r>
      <w:proofErr w:type="gramEnd"/>
      <w:r>
        <w:rPr>
          <w:color w:val="000000"/>
          <w:sz w:val="24"/>
          <w:szCs w:val="24"/>
        </w:rPr>
        <w:t xml:space="preserve"> классов по отношению к тем, в которых они проходят обучение. Для этого участнику необходимо получить код того класса, задания которого он выполняет.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Время, отведенное на выполнение заданий для каждого общеобразовательного предмета и класса, указывается непосредственно в тексте заданий, а также публикуется на официальном сайте олимпиады </w:t>
      </w:r>
      <w:proofErr w:type="spellStart"/>
      <w:r>
        <w:fldChar w:fldCharType="begin"/>
      </w:r>
      <w:r>
        <w:instrText xml:space="preserve"> HYPERLINK "http://siriusolymp.ru/"</w:instrText>
      </w:r>
      <w:r>
        <w:fldChar w:fldCharType="separate"/>
      </w:r>
      <w:r>
        <w:rPr>
          <w:rStyle w:val="a3"/>
        </w:rPr>
        <w:t>siriusolymp.ru</w:t>
      </w:r>
      <w:proofErr w:type="spellEnd"/>
      <w:r>
        <w:fldChar w:fldCharType="end"/>
      </w:r>
      <w:r>
        <w:rPr>
          <w:color w:val="000000"/>
          <w:sz w:val="24"/>
          <w:szCs w:val="24"/>
        </w:rPr>
        <w:t>. Участник олимпиады может приступить к выполнению зад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ний в любое время, начиная с 8:00 по местному времени. Работа должна быть сдана участн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ком до </w:t>
      </w:r>
      <w:proofErr w:type="gramStart"/>
      <w:r>
        <w:rPr>
          <w:color w:val="000000"/>
          <w:sz w:val="24"/>
          <w:szCs w:val="24"/>
        </w:rPr>
        <w:t>окончания</w:t>
      </w:r>
      <w:proofErr w:type="gramEnd"/>
      <w:r>
        <w:rPr>
          <w:color w:val="000000"/>
          <w:sz w:val="24"/>
          <w:szCs w:val="24"/>
        </w:rPr>
        <w:t xml:space="preserve"> отведенного на выполнение времени, но не позже 20:00 по местному вр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 xml:space="preserve">мени. В случае, если работа не была сдана участником до </w:t>
      </w:r>
      <w:proofErr w:type="gramStart"/>
      <w:r>
        <w:rPr>
          <w:color w:val="000000"/>
          <w:sz w:val="24"/>
          <w:szCs w:val="24"/>
        </w:rPr>
        <w:t>окончания</w:t>
      </w:r>
      <w:proofErr w:type="gramEnd"/>
      <w:r>
        <w:rPr>
          <w:color w:val="000000"/>
          <w:sz w:val="24"/>
          <w:szCs w:val="24"/>
        </w:rPr>
        <w:t xml:space="preserve"> отведенного на выпо</w:t>
      </w:r>
      <w:r>
        <w:rPr>
          <w:color w:val="000000"/>
          <w:sz w:val="24"/>
          <w:szCs w:val="24"/>
        </w:rPr>
        <w:t>л</w:t>
      </w:r>
      <w:r>
        <w:rPr>
          <w:color w:val="000000"/>
          <w:sz w:val="24"/>
          <w:szCs w:val="24"/>
        </w:rPr>
        <w:t>нение времени, сохраненные ответы будут направлены на проверку автоматически.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позднее, чем за 7 к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лендарных дней до даты проведения олимпиады. Требования </w:t>
      </w:r>
      <w:r>
        <w:rPr>
          <w:color w:val="000000"/>
          <w:sz w:val="24"/>
          <w:szCs w:val="24"/>
        </w:rPr>
        <w:lastRenderedPageBreak/>
        <w:t>определяют время, отведенное на выполнение заданий, комплекты заданий по классам (параллелям), наличие или отсутс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вие ауди</w:t>
      </w:r>
      <w:proofErr w:type="gramStart"/>
      <w:r>
        <w:rPr>
          <w:color w:val="000000"/>
          <w:sz w:val="24"/>
          <w:szCs w:val="24"/>
        </w:rPr>
        <w:t>о-</w:t>
      </w:r>
      <w:proofErr w:type="gram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видеофайлов</w:t>
      </w:r>
      <w:proofErr w:type="spellEnd"/>
      <w:r>
        <w:rPr>
          <w:color w:val="000000"/>
          <w:sz w:val="24"/>
          <w:szCs w:val="24"/>
        </w:rPr>
        <w:t>, необходимые дополнительные материалы.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Участники выполняют олимпиадные задания индивидуально и самостоятельно. Запрещ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В течение 2 календарных дней после завершения олимпиады на сайте олимпи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ды </w:t>
      </w:r>
      <w:proofErr w:type="spellStart"/>
      <w:r>
        <w:fldChar w:fldCharType="begin"/>
      </w:r>
      <w:r>
        <w:instrText xml:space="preserve"> HYPERLINK "https://siriusolymp.ru/"</w:instrText>
      </w:r>
      <w:r>
        <w:fldChar w:fldCharType="separate"/>
      </w:r>
      <w:r>
        <w:rPr>
          <w:rStyle w:val="a3"/>
        </w:rPr>
        <w:t>siriusolymp.ru</w:t>
      </w:r>
      <w:proofErr w:type="spellEnd"/>
      <w:r>
        <w:fldChar w:fldCharType="end"/>
      </w:r>
      <w:r>
        <w:rPr>
          <w:color w:val="000000"/>
          <w:sz w:val="24"/>
          <w:szCs w:val="24"/>
        </w:rPr>
        <w:t xml:space="preserve"> публикуются текстовые разборы, а также </w:t>
      </w:r>
      <w:proofErr w:type="spellStart"/>
      <w:r>
        <w:rPr>
          <w:color w:val="000000"/>
          <w:sz w:val="24"/>
          <w:szCs w:val="24"/>
        </w:rPr>
        <w:t>видеоразборы</w:t>
      </w:r>
      <w:proofErr w:type="spellEnd"/>
      <w:r>
        <w:rPr>
          <w:color w:val="000000"/>
          <w:sz w:val="24"/>
          <w:szCs w:val="24"/>
        </w:rPr>
        <w:t xml:space="preserve"> или проводятся </w:t>
      </w:r>
      <w:proofErr w:type="spellStart"/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н</w:t>
      </w:r>
      <w:r>
        <w:rPr>
          <w:color w:val="000000"/>
          <w:sz w:val="24"/>
          <w:szCs w:val="24"/>
        </w:rPr>
        <w:t>лайн-трансляции</w:t>
      </w:r>
      <w:proofErr w:type="spellEnd"/>
      <w:r>
        <w:rPr>
          <w:color w:val="000000"/>
          <w:sz w:val="24"/>
          <w:szCs w:val="24"/>
        </w:rPr>
        <w:t xml:space="preserve"> разборов заданий.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 Задания олимпиады проверяются автоматически посредством тестирующей системы. Оценивание происходит в соответствии с критериями оценивания, разработанными состав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телями заданий.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 Участники олимпиады получают доступ к предварительным результатам по коду учас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 xml:space="preserve">ника через 7 календарных дней </w:t>
      </w:r>
      <w:proofErr w:type="gramStart"/>
      <w:r>
        <w:rPr>
          <w:color w:val="000000"/>
          <w:sz w:val="24"/>
          <w:szCs w:val="24"/>
        </w:rPr>
        <w:t>с даты проведения</w:t>
      </w:r>
      <w:proofErr w:type="gramEnd"/>
      <w:r>
        <w:rPr>
          <w:color w:val="000000"/>
          <w:sz w:val="24"/>
          <w:szCs w:val="24"/>
        </w:rPr>
        <w:t xml:space="preserve"> олимпиады в соответствии с </w:t>
      </w:r>
      <w:hyperlink r:id="rId5" w:history="1">
        <w:r>
          <w:rPr>
            <w:rStyle w:val="a3"/>
          </w:rPr>
          <w:t>инструкцией</w:t>
        </w:r>
      </w:hyperlink>
      <w:r>
        <w:rPr>
          <w:color w:val="000000"/>
          <w:sz w:val="24"/>
          <w:szCs w:val="24"/>
        </w:rPr>
        <w:t> на официальном сайте олимпиады.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 Вопросы участников олимпиады, связанные с оценкой олимпиадной работы или подсч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том баллов, принимаются региональным координатором в течение 3 календарных дней после публикации предварительных результатов олимпиады по соответствующему общеобразов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тельному предмету и классу. Рассмотрение вопросов участников происходит согласно п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рядку, опубликованному на официальном сайте олимпиады </w:t>
      </w:r>
      <w:proofErr w:type="spellStart"/>
      <w:r>
        <w:fldChar w:fldCharType="begin"/>
      </w:r>
      <w:r>
        <w:instrText xml:space="preserve"> HYPERLINK "https://siriusolymp.ru/"</w:instrText>
      </w:r>
      <w:r>
        <w:fldChar w:fldCharType="separate"/>
      </w:r>
      <w:r>
        <w:rPr>
          <w:rStyle w:val="a3"/>
        </w:rPr>
        <w:t>siriusolymp.ru</w:t>
      </w:r>
      <w:proofErr w:type="spellEnd"/>
      <w:r>
        <w:fldChar w:fldCharType="end"/>
      </w:r>
      <w:r>
        <w:rPr>
          <w:color w:val="000000"/>
          <w:sz w:val="24"/>
          <w:szCs w:val="24"/>
        </w:rPr>
        <w:t>. В случае, если ответ на вопрос участника подразумевает расширение множества верных ответов и необходимость перепроверки его работы, то происходит пересчёт баллов всех участников, учитывая новое множество верных ответов.</w:t>
      </w:r>
    </w:p>
    <w:p w:rsidR="008436A2" w:rsidRDefault="008436A2" w:rsidP="008436A2">
      <w:pPr>
        <w:jc w:val="both"/>
        <w:textAlignment w:val="top"/>
        <w:rPr>
          <w:color w:val="000000"/>
          <w:sz w:val="24"/>
          <w:szCs w:val="24"/>
        </w:rPr>
      </w:pPr>
    </w:p>
    <w:p w:rsidR="00C66E09" w:rsidRDefault="008436A2" w:rsidP="008436A2">
      <w:pPr>
        <w:jc w:val="both"/>
        <w:textAlignment w:val="top"/>
      </w:pPr>
      <w:r>
        <w:rPr>
          <w:color w:val="000000"/>
          <w:sz w:val="24"/>
          <w:szCs w:val="24"/>
        </w:rPr>
        <w:t>15. Окончательные результаты школьного этапа олимпиады по каждому общеобразовател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 xml:space="preserve">ному предмету подводятся независимо для каждого класса по истечении 14 календарных дней со дня проведения олимпиады и направляются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образовательные организации.</w:t>
      </w:r>
    </w:p>
    <w:sectPr w:rsidR="00C66E09" w:rsidSect="00C66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436A2"/>
    <w:rsid w:val="008436A2"/>
    <w:rsid w:val="00C6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36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chisirius.ru/uploads/f/vos_school_21_tech_regulations.pdf" TargetMode="External"/><Relationship Id="rId4" Type="http://schemas.openxmlformats.org/officeDocument/2006/relationships/hyperlink" Target="https://sochisirius.ru/uploads/f/vos_school_21_tech_regulations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2022-10-10T08:42:00Z</dcterms:created>
  <dcterms:modified xsi:type="dcterms:W3CDTF">2022-10-10T08:44:00Z</dcterms:modified>
</cp:coreProperties>
</file>