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DF" w:rsidRDefault="00EF4ADF" w:rsidP="00EF4ADF">
      <w:pPr>
        <w:pStyle w:val="1"/>
        <w:shd w:val="clear" w:color="auto" w:fill="FFFFFF"/>
        <w:spacing w:before="0"/>
        <w:rPr>
          <w:rFonts w:ascii="AvenirNextCyr-Regular" w:hAnsi="AvenirNextCyr-Regular"/>
          <w:b w:val="0"/>
          <w:bCs w:val="0"/>
          <w:color w:val="000000"/>
          <w:sz w:val="45"/>
          <w:szCs w:val="45"/>
        </w:rPr>
      </w:pPr>
      <w:r>
        <w:rPr>
          <w:noProof/>
          <w:lang w:eastAsia="ru-RU"/>
        </w:rPr>
        <w:drawing>
          <wp:inline distT="0" distB="0" distL="0" distR="0">
            <wp:extent cx="5940425" cy="3735042"/>
            <wp:effectExtent l="19050" t="0" r="3175" b="0"/>
            <wp:docPr id="3" name="Рисунок 3" descr="https://prioritet1.com/assets/images/products/10408/razvivayushij-nabor-moya-pervaya-laboratoriya-3-7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ioritet1.com/assets/images/products/10408/razvivayushij-nabor-moya-pervaya-laboratoriya-3-7-l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ADF" w:rsidRPr="00EF4ADF" w:rsidRDefault="00EF4ADF" w:rsidP="00EF4ADF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  <w:sz w:val="32"/>
          <w:szCs w:val="32"/>
        </w:rPr>
      </w:pPr>
      <w:r w:rsidRPr="00EF4ADF">
        <w:rPr>
          <w:rFonts w:ascii="Times New Roman" w:hAnsi="Times New Roman" w:cs="Times New Roman"/>
          <w:bCs w:val="0"/>
          <w:color w:val="000000"/>
          <w:sz w:val="32"/>
          <w:szCs w:val="32"/>
        </w:rPr>
        <w:t>Развивающий набор «Моя первая лаборатория. 3-7 лет»</w:t>
      </w:r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набора</w:t>
      </w:r>
    </w:p>
    <w:p w:rsidR="00EF4ADF" w:rsidRPr="00EF4ADF" w:rsidRDefault="00EF4ADF" w:rsidP="00EF4A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комплект, который покажет малышу, что наука – это веселое и интересное занятие. Совершайте настоящие открытия в процессе простой игры. Набор рассчитан на использование в образовательных учреждениях и отлично подходит как для групповой, так и для индивидуальной работы. Он помогает малышам усвоить понятие магнетизма, звука, провести пробы почвы, а также ознакомиться со свойствами жидкости, особенностями жизни животных и растений.</w:t>
      </w:r>
    </w:p>
    <w:p w:rsidR="00EF4ADF" w:rsidRPr="00EF4ADF" w:rsidRDefault="00EF4ADF" w:rsidP="00EF4A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ФГОС ДО.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детей от 3 до 7 лет.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Мотивирует к самостоятельной деятельности и проявлению любознательности.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элементы полностью безопасны и подобраны с учетом возрастных особенностей детей.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сформировать представление об устройстве окружающего мира.</w:t>
      </w:r>
    </w:p>
    <w:p w:rsidR="00EF4ADF" w:rsidRPr="00EF4ADF" w:rsidRDefault="00EF4ADF" w:rsidP="00EF4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Экспериментальный вид деятельности привлекает ребенка и позволяет в наглядной и простой форме усвоить множество сложных понятий о физических и химических процессах.</w:t>
      </w:r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входит в комплект набора</w:t>
      </w:r>
    </w:p>
    <w:p w:rsidR="00EF4ADF" w:rsidRPr="00EF4ADF" w:rsidRDefault="00EF4ADF" w:rsidP="00EF4A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Магнит-подкова (6 шт.), лупа (6 шт.), колбы с подставкой (6 шт.), пипетки с подставкой (6 шт.), сенсорные трубы (4 шт.), волшебные очки «Цветной мир» (6 шт.), линзы для смешивания цвета (18 шт.), баночки с увеличительным стеклом (6 шт.).</w:t>
      </w:r>
      <w:proofErr w:type="gramEnd"/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к набору</w:t>
      </w:r>
    </w:p>
    <w:p w:rsidR="00EF4ADF" w:rsidRPr="00EF4ADF" w:rsidRDefault="00EF4ADF" w:rsidP="00EF4A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 набор в качестве наглядности при изучении различных процессов на занятиях.</w:t>
      </w:r>
    </w:p>
    <w:p w:rsidR="00EF4ADF" w:rsidRPr="00EF4ADF" w:rsidRDefault="00EF4ADF" w:rsidP="00EF4A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малышу провести собственный эксперимент под вашим присмотром.</w:t>
      </w:r>
    </w:p>
    <w:p w:rsidR="000E1C9A" w:rsidRDefault="000E1C9A" w:rsidP="00EF4ADF">
      <w:pPr>
        <w:spacing w:after="0"/>
      </w:pPr>
    </w:p>
    <w:p w:rsidR="00EF4ADF" w:rsidRDefault="00EF4ADF" w:rsidP="00EF4ADF">
      <w:pPr>
        <w:spacing w:after="0"/>
      </w:pPr>
    </w:p>
    <w:p w:rsidR="006969A2" w:rsidRDefault="006969A2" w:rsidP="00EF4ADF">
      <w:pPr>
        <w:spacing w:after="0"/>
      </w:pPr>
    </w:p>
    <w:p w:rsidR="006969A2" w:rsidRPr="006969A2" w:rsidRDefault="006969A2" w:rsidP="006969A2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  <w:r w:rsidRPr="006969A2">
        <w:rPr>
          <w:rFonts w:ascii="Times New Roman" w:hAnsi="Times New Roman" w:cs="Times New Roman"/>
          <w:bCs w:val="0"/>
          <w:color w:val="000000"/>
        </w:rPr>
        <w:lastRenderedPageBreak/>
        <w:t>Развивающий набор «Лаборатория СТЕМ. 3-7 лет»</w:t>
      </w:r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набора</w:t>
      </w:r>
    </w:p>
    <w:p w:rsidR="00EF4ADF" w:rsidRPr="00EF4ADF" w:rsidRDefault="00EF4ADF" w:rsidP="00EF4A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малыши активно стремятся к познанию окружающего мира. Данный набор дает им возможность углубить свои знания и открыть для себя различные физические явления, работу простых механизмов, а также просто весело провести время за выполнением различных заданий по карточкам. Большое количество цветных элементов, с которыми можно взаимодействовать, привлекут малыша и мотивируют его к самостоятельной деятельности, а также проявлению любознательности. Все детали подобраны с учетом особенностей возраста и полностью безопасны.</w:t>
      </w:r>
    </w:p>
    <w:p w:rsidR="00EF4ADF" w:rsidRPr="00EF4ADF" w:rsidRDefault="00EF4ADF" w:rsidP="00EF4A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ФГОС ДО.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возраст – 3-7 лет.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мелкую моторику, аккуратность и координацию движений.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Тренирует зрительную память, а также пространственное мышление.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научиться концентрировать свое внимание.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задействует логику и сообразительность.</w:t>
      </w:r>
    </w:p>
    <w:p w:rsidR="00EF4ADF" w:rsidRPr="00EF4ADF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усвоить такие явления, как магнетизм, свойства жидкостей и работу механизмов.</w:t>
      </w:r>
    </w:p>
    <w:p w:rsidR="00EF4ADF" w:rsidRPr="006969A2" w:rsidRDefault="00EF4ADF" w:rsidP="00EF4A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организации индивидуальной и групповой работы.</w:t>
      </w:r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входит в комплект набора</w:t>
      </w:r>
    </w:p>
    <w:p w:rsidR="00EF4ADF" w:rsidRPr="00EF4ADF" w:rsidRDefault="00EF4ADF" w:rsidP="00EF4AD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«Простые механизмы», «Магниты и их активность», «Плывет или тонет», «Сила и движение».</w:t>
      </w:r>
    </w:p>
    <w:p w:rsidR="00EF4ADF" w:rsidRPr="00EF4ADF" w:rsidRDefault="00EF4ADF" w:rsidP="00EF4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к набору</w:t>
      </w:r>
    </w:p>
    <w:p w:rsidR="00EF4ADF" w:rsidRPr="00EF4ADF" w:rsidRDefault="00EF4ADF" w:rsidP="00EF4A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один из наборов в качестве наглядного пособия на занятиях.</w:t>
      </w:r>
    </w:p>
    <w:p w:rsidR="00EF4ADF" w:rsidRPr="00EF4ADF" w:rsidRDefault="00EF4ADF" w:rsidP="00EF4A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Попросите малышей провести </w:t>
      </w:r>
      <w:proofErr w:type="gramStart"/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какой-либо</w:t>
      </w:r>
      <w:proofErr w:type="gramEnd"/>
      <w:r w:rsidRPr="00EF4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экспериментов под вашим наблюдением.</w:t>
      </w:r>
    </w:p>
    <w:p w:rsidR="00EF4ADF" w:rsidRPr="00EF4ADF" w:rsidRDefault="00EF4ADF" w:rsidP="00EF4A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ADF" w:rsidRPr="00EF4ADF" w:rsidRDefault="00EF4ADF" w:rsidP="00EF4A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ADF" w:rsidRDefault="00EF4ADF">
      <w:r>
        <w:rPr>
          <w:noProof/>
          <w:lang w:eastAsia="ru-RU"/>
        </w:rPr>
        <w:drawing>
          <wp:inline distT="0" distB="0" distL="0" distR="0">
            <wp:extent cx="5398289" cy="4181475"/>
            <wp:effectExtent l="19050" t="0" r="0" b="0"/>
            <wp:docPr id="6" name="Рисунок 6" descr="https://prioritet1.com/assets/images/products/10406/razvivayushij-nabor-laboratoriya-stem-3-7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ioritet1.com/assets/images/products/10406/razvivayushij-nabor-laboratoriya-stem-3-7-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8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A2" w:rsidRPr="006969A2" w:rsidRDefault="006969A2" w:rsidP="006969A2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  <w:r w:rsidRPr="006969A2">
        <w:rPr>
          <w:rFonts w:ascii="Times New Roman" w:hAnsi="Times New Roman" w:cs="Times New Roman"/>
          <w:bCs w:val="0"/>
          <w:color w:val="000000"/>
        </w:rPr>
        <w:t>Игровой набор «Гидропонная лаборатория»</w:t>
      </w:r>
    </w:p>
    <w:p w:rsidR="006969A2" w:rsidRPr="006969A2" w:rsidRDefault="006969A2" w:rsidP="006969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игрового набора</w:t>
      </w:r>
    </w:p>
    <w:p w:rsidR="006969A2" w:rsidRPr="006969A2" w:rsidRDefault="006969A2" w:rsidP="006969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биологических процессов развития растений является одной из главных ступеней познания человеком окружающего мира. Набор «Гидропонная лаборатория» предназначен для детей от 5 лет. Его можно подарить ребенку, интересующемуся ботаникой. Его можно использовать школьникам для несложных научных проектов.</w:t>
      </w:r>
    </w:p>
    <w:p w:rsidR="006969A2" w:rsidRPr="006969A2" w:rsidRDefault="006969A2" w:rsidP="006969A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</w:p>
    <w:p w:rsidR="006969A2" w:rsidRPr="006969A2" w:rsidRDefault="006969A2" w:rsidP="006969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 подставке можно писать стираемым маркером, например — вид растения;</w:t>
      </w:r>
    </w:p>
    <w:p w:rsidR="006969A2" w:rsidRPr="006969A2" w:rsidRDefault="006969A2" w:rsidP="006969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Прозрачность пробирок позволяет наблюдать развитие растений в двух направлениях — побегов и корней;</w:t>
      </w:r>
    </w:p>
    <w:p w:rsidR="006969A2" w:rsidRPr="006969A2" w:rsidRDefault="006969A2" w:rsidP="006969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помогает пробудить в ребенке интерес к живой природе.</w:t>
      </w:r>
    </w:p>
    <w:p w:rsidR="006969A2" w:rsidRPr="006969A2" w:rsidRDefault="006969A2" w:rsidP="006969A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Выращивание растений своими руками развивает бережное отношение к живой природе, учит аккуратности, терпению, наблюдательности.</w:t>
      </w:r>
    </w:p>
    <w:p w:rsidR="006969A2" w:rsidRPr="006969A2" w:rsidRDefault="006969A2" w:rsidP="006969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входит в состав игрового набора</w:t>
      </w:r>
    </w:p>
    <w:p w:rsidR="006969A2" w:rsidRPr="006969A2" w:rsidRDefault="006969A2" w:rsidP="00696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емкости для семян;</w:t>
      </w:r>
    </w:p>
    <w:p w:rsidR="006969A2" w:rsidRPr="006969A2" w:rsidRDefault="006969A2" w:rsidP="00696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опорных штанг (3 верхних и 3 нижних частей);</w:t>
      </w:r>
    </w:p>
    <w:p w:rsidR="006969A2" w:rsidRPr="006969A2" w:rsidRDefault="006969A2" w:rsidP="00696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стойки под пробирки;</w:t>
      </w:r>
    </w:p>
    <w:p w:rsidR="006969A2" w:rsidRPr="006969A2" w:rsidRDefault="006969A2" w:rsidP="00696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измерительные пробирки из прочного пластика;</w:t>
      </w:r>
    </w:p>
    <w:p w:rsidR="006969A2" w:rsidRPr="006969A2" w:rsidRDefault="006969A2" w:rsidP="006969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для записи наблюдений.</w:t>
      </w:r>
    </w:p>
    <w:p w:rsidR="006969A2" w:rsidRPr="006969A2" w:rsidRDefault="006969A2" w:rsidP="006969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к игровому набору</w:t>
      </w:r>
    </w:p>
    <w:p w:rsidR="006969A2" w:rsidRPr="006969A2" w:rsidRDefault="006969A2" w:rsidP="006969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Поговорите с ребенком о том, чем можно наполнить пробирки для растений — пусть расскажет о том, что знает. Подскажите ему, что еще можно использовать. Например — землю садовую, компост, песок, воду;</w:t>
      </w:r>
    </w:p>
    <w:p w:rsidR="006969A2" w:rsidRPr="006969A2" w:rsidRDefault="006969A2" w:rsidP="006969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соберет набор, помогите ему наполнить пробирки субстратами и посадить семена;</w:t>
      </w:r>
    </w:p>
    <w:p w:rsidR="006969A2" w:rsidRPr="006969A2" w:rsidRDefault="006969A2" w:rsidP="006969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Наблюдайте вместе за тем, как развиваются растения. Записи в Журнал наблюдений можно дополнять фотоснимками;</w:t>
      </w:r>
    </w:p>
    <w:p w:rsidR="006969A2" w:rsidRPr="006969A2" w:rsidRDefault="006969A2" w:rsidP="006969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Экспериментируйте вместе с ребенком, удобряя растения питательными веществами;</w:t>
      </w:r>
    </w:p>
    <w:p w:rsidR="006969A2" w:rsidRPr="006969A2" w:rsidRDefault="006969A2" w:rsidP="006969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неприхотливые и быстро развивающиеся растения небольшого размера.</w:t>
      </w:r>
    </w:p>
    <w:p w:rsidR="006969A2" w:rsidRDefault="006969A2" w:rsidP="006969A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105400" cy="3743325"/>
            <wp:effectExtent l="19050" t="0" r="0" b="0"/>
            <wp:docPr id="9" name="Рисунок 9" descr="https://prioritet1.com/assets/images/products/10253/igrovoj-nabor-gidroponnaya-laborato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ioritet1.com/assets/images/products/10253/igrovoj-nabor-gidroponnaya-laborator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9A2" w:rsidSect="000E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1CB"/>
    <w:multiLevelType w:val="multilevel"/>
    <w:tmpl w:val="C2E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74797"/>
    <w:multiLevelType w:val="multilevel"/>
    <w:tmpl w:val="425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D0C6A"/>
    <w:multiLevelType w:val="multilevel"/>
    <w:tmpl w:val="DED6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C7670"/>
    <w:multiLevelType w:val="multilevel"/>
    <w:tmpl w:val="DF3A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72813"/>
    <w:multiLevelType w:val="multilevel"/>
    <w:tmpl w:val="3B26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C706A"/>
    <w:multiLevelType w:val="multilevel"/>
    <w:tmpl w:val="A76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F7672"/>
    <w:multiLevelType w:val="multilevel"/>
    <w:tmpl w:val="83E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2773C"/>
    <w:multiLevelType w:val="multilevel"/>
    <w:tmpl w:val="3B1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55BF1"/>
    <w:multiLevelType w:val="multilevel"/>
    <w:tmpl w:val="D044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ADF"/>
    <w:rsid w:val="000E1C9A"/>
    <w:rsid w:val="006969A2"/>
    <w:rsid w:val="00EF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9A"/>
  </w:style>
  <w:style w:type="paragraph" w:styleId="1">
    <w:name w:val="heading 1"/>
    <w:basedOn w:val="a"/>
    <w:next w:val="a"/>
    <w:link w:val="10"/>
    <w:uiPriority w:val="9"/>
    <w:qFormat/>
    <w:rsid w:val="00EF4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4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">
    <w:name w:val="h2"/>
    <w:basedOn w:val="a"/>
    <w:rsid w:val="00EF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F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/</vt:lpstr>
      <vt:lpstr>Развивающий набор «Моя первая лаборатория. 3-7 лет»</vt:lpstr>
      <vt:lpstr>    Описание набора</vt:lpstr>
      <vt:lpstr>    Что входит в комплект набора</vt:lpstr>
      <vt:lpstr>    Методические рекомендации к набору</vt:lpstr>
      <vt:lpstr>    Описание набора</vt:lpstr>
      <vt:lpstr/>
      <vt:lpstr>Развивающий набор «Лаборатория СТЕМ. 3-7 лет»</vt:lpstr>
      <vt:lpstr>    Что входит в комплект набора</vt:lpstr>
      <vt:lpstr>    Методические рекомендации к набору</vt:lpstr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2023-01-10T03:22:00Z</dcterms:created>
  <dcterms:modified xsi:type="dcterms:W3CDTF">2023-01-10T03:42:00Z</dcterms:modified>
</cp:coreProperties>
</file>