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FC" w:rsidRPr="00140EFC" w:rsidRDefault="00140EFC" w:rsidP="00140EFC">
      <w:pPr>
        <w:jc w:val="center"/>
        <w:rPr>
          <w:sz w:val="24"/>
          <w:lang w:val="ru-RU"/>
        </w:rPr>
      </w:pPr>
      <w:r>
        <w:rPr>
          <w:lang w:val="ru-RU"/>
        </w:rPr>
        <w:t xml:space="preserve"> </w:t>
      </w:r>
      <w:r>
        <w:rPr>
          <w:sz w:val="24"/>
          <w:lang w:val="ru-RU"/>
        </w:rPr>
        <w:t>Муниципальное автоном</w:t>
      </w:r>
      <w:r w:rsidRPr="00140EFC">
        <w:rPr>
          <w:sz w:val="24"/>
          <w:lang w:val="ru-RU"/>
        </w:rPr>
        <w:t>ное общеобразовательное  учреждение-</w:t>
      </w:r>
    </w:p>
    <w:p w:rsidR="00140EFC" w:rsidRPr="00140EFC" w:rsidRDefault="00140EFC" w:rsidP="00140EFC">
      <w:pPr>
        <w:jc w:val="center"/>
        <w:rPr>
          <w:sz w:val="24"/>
          <w:lang w:val="ru-RU"/>
        </w:rPr>
      </w:pPr>
      <w:r w:rsidRPr="00140EFC">
        <w:rPr>
          <w:sz w:val="24"/>
          <w:lang w:val="ru-RU"/>
        </w:rPr>
        <w:t>средняя общеобразовательная школа села Батурино</w:t>
      </w:r>
    </w:p>
    <w:p w:rsidR="00140EFC" w:rsidRDefault="00140EFC" w:rsidP="00140EFC">
      <w:pPr>
        <w:jc w:val="center"/>
        <w:rPr>
          <w:sz w:val="24"/>
          <w:lang w:val="ru-RU"/>
        </w:rPr>
      </w:pPr>
      <w:proofErr w:type="spellStart"/>
      <w:r w:rsidRPr="00140EFC">
        <w:rPr>
          <w:sz w:val="24"/>
          <w:lang w:val="ru-RU"/>
        </w:rPr>
        <w:t>Асиновского</w:t>
      </w:r>
      <w:proofErr w:type="spellEnd"/>
      <w:r w:rsidRPr="00140EFC">
        <w:rPr>
          <w:sz w:val="24"/>
          <w:lang w:val="ru-RU"/>
        </w:rPr>
        <w:t xml:space="preserve"> района  Томской области</w:t>
      </w:r>
    </w:p>
    <w:p w:rsidR="00140EFC" w:rsidRDefault="00140EFC" w:rsidP="00140EFC">
      <w:pPr>
        <w:jc w:val="center"/>
        <w:rPr>
          <w:sz w:val="24"/>
          <w:lang w:val="ru-RU"/>
        </w:rPr>
      </w:pPr>
    </w:p>
    <w:p w:rsidR="00140EFC" w:rsidRPr="00140EFC" w:rsidRDefault="00140EFC" w:rsidP="00140EFC">
      <w:pPr>
        <w:jc w:val="center"/>
        <w:rPr>
          <w:sz w:val="24"/>
          <w:lang w:val="ru-RU"/>
        </w:rPr>
      </w:pPr>
    </w:p>
    <w:p w:rsidR="00140EFC" w:rsidRPr="00140EFC" w:rsidRDefault="00140EFC" w:rsidP="00140EFC">
      <w:pPr>
        <w:jc w:val="center"/>
        <w:rPr>
          <w:sz w:val="24"/>
          <w:lang w:val="ru-RU"/>
        </w:rPr>
      </w:pPr>
    </w:p>
    <w:p w:rsidR="00140EFC" w:rsidRPr="00140EFC" w:rsidRDefault="00140EFC" w:rsidP="00140EFC">
      <w:pPr>
        <w:jc w:val="center"/>
        <w:rPr>
          <w:sz w:val="28"/>
          <w:szCs w:val="28"/>
          <w:lang w:val="ru-RU"/>
        </w:rPr>
      </w:pPr>
      <w:r w:rsidRPr="00140EFC">
        <w:rPr>
          <w:sz w:val="28"/>
          <w:szCs w:val="28"/>
          <w:lang w:val="ru-RU"/>
        </w:rPr>
        <w:t>Анализ</w:t>
      </w:r>
    </w:p>
    <w:p w:rsidR="00140EFC" w:rsidRDefault="00140EFC" w:rsidP="00140EF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воспитательной работы  за 2021-2022</w:t>
      </w:r>
      <w:r w:rsidRPr="00140EFC">
        <w:rPr>
          <w:sz w:val="28"/>
          <w:szCs w:val="28"/>
          <w:lang w:val="ru-RU"/>
        </w:rPr>
        <w:t xml:space="preserve">  учебный год</w:t>
      </w:r>
    </w:p>
    <w:p w:rsidR="002E0D90" w:rsidRDefault="002E0D90" w:rsidP="00140EFC">
      <w:pPr>
        <w:jc w:val="center"/>
        <w:rPr>
          <w:sz w:val="28"/>
          <w:szCs w:val="28"/>
          <w:lang w:val="ru-RU"/>
        </w:rPr>
      </w:pPr>
    </w:p>
    <w:p w:rsidR="002E0D90" w:rsidRDefault="002E0D90" w:rsidP="00140EFC">
      <w:pPr>
        <w:jc w:val="center"/>
        <w:rPr>
          <w:sz w:val="28"/>
          <w:szCs w:val="28"/>
          <w:lang w:val="ru-RU"/>
        </w:rPr>
      </w:pPr>
    </w:p>
    <w:p w:rsidR="002E0D90" w:rsidRPr="002E0D90" w:rsidRDefault="002E0D90" w:rsidP="002E0D90">
      <w:pPr>
        <w:jc w:val="right"/>
        <w:rPr>
          <w:sz w:val="24"/>
          <w:lang w:val="ru-RU"/>
        </w:rPr>
      </w:pPr>
      <w:r w:rsidRPr="002E0D90">
        <w:rPr>
          <w:sz w:val="24"/>
          <w:lang w:val="ru-RU"/>
        </w:rPr>
        <w:t xml:space="preserve">И воспитание, и образование </w:t>
      </w:r>
      <w:proofErr w:type="gramStart"/>
      <w:r w:rsidRPr="002E0D90">
        <w:rPr>
          <w:sz w:val="24"/>
          <w:lang w:val="ru-RU"/>
        </w:rPr>
        <w:t>неразделимы</w:t>
      </w:r>
      <w:proofErr w:type="gramEnd"/>
      <w:r w:rsidRPr="002E0D90">
        <w:rPr>
          <w:sz w:val="24"/>
          <w:lang w:val="ru-RU"/>
        </w:rPr>
        <w:t xml:space="preserve">. </w:t>
      </w:r>
    </w:p>
    <w:p w:rsidR="002E0D90" w:rsidRPr="002E0D90" w:rsidRDefault="002E0D90" w:rsidP="002E0D90">
      <w:pPr>
        <w:jc w:val="right"/>
        <w:rPr>
          <w:sz w:val="24"/>
          <w:lang w:val="ru-RU"/>
        </w:rPr>
      </w:pPr>
      <w:r w:rsidRPr="002E0D90">
        <w:rPr>
          <w:sz w:val="24"/>
          <w:lang w:val="ru-RU"/>
        </w:rPr>
        <w:t xml:space="preserve">Нельзя воспитывать, не передавая знания, </w:t>
      </w:r>
    </w:p>
    <w:p w:rsidR="002E0D90" w:rsidRPr="002E0D90" w:rsidRDefault="002E0D90" w:rsidP="002E0D90">
      <w:pPr>
        <w:jc w:val="right"/>
        <w:rPr>
          <w:sz w:val="24"/>
          <w:lang w:val="ru-RU"/>
        </w:rPr>
      </w:pPr>
      <w:r w:rsidRPr="002E0D90">
        <w:rPr>
          <w:sz w:val="24"/>
          <w:lang w:val="ru-RU"/>
        </w:rPr>
        <w:t xml:space="preserve">всякое же знание действует </w:t>
      </w:r>
      <w:proofErr w:type="spellStart"/>
      <w:r w:rsidRPr="002E0D90">
        <w:rPr>
          <w:sz w:val="24"/>
          <w:lang w:val="ru-RU"/>
        </w:rPr>
        <w:t>воспитательно</w:t>
      </w:r>
      <w:proofErr w:type="spellEnd"/>
      <w:r w:rsidRPr="002E0D90">
        <w:rPr>
          <w:sz w:val="24"/>
          <w:lang w:val="ru-RU"/>
        </w:rPr>
        <w:t>.</w:t>
      </w:r>
    </w:p>
    <w:p w:rsidR="002E0D90" w:rsidRPr="002E0D90" w:rsidRDefault="002E0D90" w:rsidP="002E0D90">
      <w:pPr>
        <w:jc w:val="right"/>
        <w:rPr>
          <w:sz w:val="24"/>
          <w:lang w:val="ru-RU"/>
        </w:rPr>
      </w:pPr>
      <w:r w:rsidRPr="002E0D90">
        <w:rPr>
          <w:sz w:val="24"/>
          <w:lang w:val="ru-RU"/>
        </w:rPr>
        <w:t>ЛЕВ НИКОЛАЕВИЧ ТОЛСТОЙ</w:t>
      </w:r>
    </w:p>
    <w:p w:rsidR="002E0D90" w:rsidRPr="002E0D90" w:rsidRDefault="002E0D90" w:rsidP="002E0D90">
      <w:pPr>
        <w:jc w:val="center"/>
        <w:rPr>
          <w:b/>
          <w:sz w:val="24"/>
          <w:lang w:val="ru-RU"/>
        </w:rPr>
      </w:pPr>
    </w:p>
    <w:p w:rsidR="002E0D90" w:rsidRPr="007A5034" w:rsidRDefault="002E0D90" w:rsidP="002E0D90">
      <w:pPr>
        <w:jc w:val="left"/>
        <w:rPr>
          <w:sz w:val="24"/>
          <w:lang w:val="ru-RU"/>
        </w:rPr>
      </w:pPr>
      <w:r w:rsidRPr="007A5034">
        <w:rPr>
          <w:sz w:val="24"/>
          <w:lang w:val="ru-RU"/>
        </w:rPr>
        <w:t>Развитие воспитательной системы в школе - непрерывный процесс совместного творческого поиска всех педагогов, благодаря которому школа приобретает свое лицо.</w:t>
      </w:r>
    </w:p>
    <w:p w:rsidR="002E0D90" w:rsidRPr="007A5034" w:rsidRDefault="002E0D90" w:rsidP="002E0D90">
      <w:pPr>
        <w:jc w:val="left"/>
        <w:rPr>
          <w:sz w:val="24"/>
          <w:lang w:val="ru-RU"/>
        </w:rPr>
      </w:pPr>
      <w:r w:rsidRPr="007A5034">
        <w:rPr>
          <w:sz w:val="24"/>
          <w:lang w:val="ru-RU"/>
        </w:rPr>
        <w:t xml:space="preserve"> </w:t>
      </w:r>
      <w:r w:rsidR="00140EFC" w:rsidRPr="007A5034">
        <w:rPr>
          <w:sz w:val="24"/>
          <w:lang w:val="ru-RU"/>
        </w:rPr>
        <w:t xml:space="preserve">Воспитательная система в школе охватывает весь педагогический процесс, интегрируя: учебные и внеурочные занятия  детей; разнообразные виды деятельности; общение за пределами школы, в социуме. </w:t>
      </w:r>
      <w:r w:rsidR="007A5034" w:rsidRPr="007A5034">
        <w:rPr>
          <w:sz w:val="24"/>
          <w:lang w:val="ru-RU"/>
        </w:rPr>
        <w:t xml:space="preserve"> </w:t>
      </w:r>
      <w:r w:rsidR="00140EFC" w:rsidRPr="007A5034">
        <w:rPr>
          <w:sz w:val="24"/>
          <w:lang w:val="ru-RU"/>
        </w:rPr>
        <w:t xml:space="preserve">Воспитательная деятельность включает следующие виды: </w:t>
      </w:r>
    </w:p>
    <w:p w:rsidR="002E0D90" w:rsidRPr="007A5034" w:rsidRDefault="00140EFC" w:rsidP="002E0D90">
      <w:pPr>
        <w:jc w:val="left"/>
        <w:rPr>
          <w:sz w:val="24"/>
          <w:lang w:val="ru-RU"/>
        </w:rPr>
      </w:pPr>
      <w:r w:rsidRPr="007A5034">
        <w:rPr>
          <w:sz w:val="24"/>
          <w:lang w:val="ru-RU"/>
        </w:rPr>
        <w:t xml:space="preserve">познавательную,  игровую, спортивную, творческую, коммуникативную; </w:t>
      </w:r>
      <w:r w:rsidR="002E0D90" w:rsidRPr="007A5034">
        <w:rPr>
          <w:sz w:val="24"/>
          <w:lang w:val="ru-RU"/>
        </w:rPr>
        <w:t xml:space="preserve"> </w:t>
      </w:r>
    </w:p>
    <w:p w:rsidR="00140EFC" w:rsidRPr="007A5034" w:rsidRDefault="00140EFC" w:rsidP="002E0D90">
      <w:pPr>
        <w:jc w:val="left"/>
        <w:rPr>
          <w:sz w:val="24"/>
          <w:lang w:val="ru-RU"/>
        </w:rPr>
      </w:pPr>
      <w:proofErr w:type="spellStart"/>
      <w:r w:rsidRPr="007A5034">
        <w:rPr>
          <w:sz w:val="24"/>
          <w:lang w:val="ru-RU"/>
        </w:rPr>
        <w:t>досуговую</w:t>
      </w:r>
      <w:proofErr w:type="spellEnd"/>
      <w:r w:rsidRPr="007A5034">
        <w:rPr>
          <w:sz w:val="24"/>
          <w:lang w:val="ru-RU"/>
        </w:rPr>
        <w:t xml:space="preserve">,  общественно-организаторскую,  </w:t>
      </w:r>
      <w:proofErr w:type="spellStart"/>
      <w:r w:rsidRPr="007A5034">
        <w:rPr>
          <w:sz w:val="24"/>
          <w:lang w:val="ru-RU"/>
        </w:rPr>
        <w:t>профориентационную</w:t>
      </w:r>
      <w:proofErr w:type="spellEnd"/>
      <w:r w:rsidRPr="007A5034">
        <w:rPr>
          <w:sz w:val="24"/>
          <w:lang w:val="ru-RU"/>
        </w:rPr>
        <w:t>.</w:t>
      </w:r>
    </w:p>
    <w:p w:rsidR="007A5034" w:rsidRDefault="007A5034" w:rsidP="007A5034">
      <w:pPr>
        <w:jc w:val="left"/>
        <w:rPr>
          <w:sz w:val="24"/>
          <w:lang w:val="ru-RU"/>
        </w:rPr>
      </w:pPr>
      <w:r w:rsidRPr="007A5034">
        <w:rPr>
          <w:sz w:val="24"/>
          <w:lang w:val="ru-RU"/>
        </w:rPr>
        <w:t>В 2021 - 2022 году педагогический коллектив школы продолжал деятельность по сохранению единства и целостности образовательной системы, опираясь на традиции школы и опыт организации воспитательной деятельности, а также осваивал особенности воспитательной деятельности в рамках ФГОС начальной, основной и средней школы в соответствии с Программой воспитания. Особое внимание в воспитании уделялось гражданскому, патриотическому, духовному, нравственному, физическому развитию.</w:t>
      </w:r>
      <w:r>
        <w:rPr>
          <w:sz w:val="24"/>
          <w:lang w:val="ru-RU"/>
        </w:rPr>
        <w:t xml:space="preserve"> </w:t>
      </w:r>
      <w:r w:rsidR="00140EFC" w:rsidRPr="007A5034">
        <w:rPr>
          <w:rFonts w:eastAsia="Calibri"/>
          <w:color w:val="000000"/>
          <w:sz w:val="24"/>
          <w:lang w:val="ru-RU"/>
        </w:rPr>
        <w:t xml:space="preserve">В </w:t>
      </w:r>
      <w:r w:rsidR="002E0D90" w:rsidRPr="007A5034">
        <w:rPr>
          <w:rFonts w:eastAsia="Calibri"/>
          <w:color w:val="000000"/>
          <w:sz w:val="24"/>
          <w:lang w:val="ru-RU"/>
        </w:rPr>
        <w:t xml:space="preserve">процессе воспитания организовано сотрудничество </w:t>
      </w:r>
      <w:r w:rsidR="00140EFC" w:rsidRPr="007A5034">
        <w:rPr>
          <w:rFonts w:eastAsia="Calibri"/>
          <w:color w:val="000000"/>
          <w:sz w:val="24"/>
          <w:lang w:val="ru-RU"/>
        </w:rPr>
        <w:t xml:space="preserve"> с различными организациями села Батурино:</w:t>
      </w:r>
      <w:r w:rsidR="00140EFC" w:rsidRPr="007A5034">
        <w:rPr>
          <w:sz w:val="24"/>
          <w:lang w:val="ru-RU"/>
        </w:rPr>
        <w:t xml:space="preserve"> Администрация  </w:t>
      </w:r>
      <w:proofErr w:type="spellStart"/>
      <w:r w:rsidR="00140EFC" w:rsidRPr="007A5034">
        <w:rPr>
          <w:sz w:val="24"/>
          <w:lang w:val="ru-RU"/>
        </w:rPr>
        <w:t>Батуринского</w:t>
      </w:r>
      <w:proofErr w:type="spellEnd"/>
      <w:r w:rsidR="00140EFC" w:rsidRPr="007A5034">
        <w:rPr>
          <w:sz w:val="24"/>
          <w:lang w:val="ru-RU"/>
        </w:rPr>
        <w:t xml:space="preserve">  сельского поселения;  Центр досуга; Сельская библиотека; ДЮСШ №2; </w:t>
      </w:r>
      <w:proofErr w:type="spellStart"/>
      <w:r w:rsidR="00140EFC" w:rsidRPr="007A5034">
        <w:rPr>
          <w:sz w:val="24"/>
          <w:lang w:val="ru-RU"/>
        </w:rPr>
        <w:t>Батуринская</w:t>
      </w:r>
      <w:proofErr w:type="spellEnd"/>
      <w:r w:rsidR="00140EFC" w:rsidRPr="007A5034">
        <w:rPr>
          <w:sz w:val="24"/>
          <w:lang w:val="ru-RU"/>
        </w:rPr>
        <w:t xml:space="preserve"> сельская врачебная амбулатория; Пожарная часть с. Батурино; Метеостанция. </w:t>
      </w:r>
      <w:r w:rsidR="005B7F2B" w:rsidRPr="007A5034">
        <w:rPr>
          <w:sz w:val="24"/>
          <w:lang w:val="ru-RU"/>
        </w:rPr>
        <w:t>Традиционно (начиная с 2019года) организовано  совместное сотрудничество</w:t>
      </w:r>
      <w:r w:rsidR="00140EFC" w:rsidRPr="007A5034">
        <w:rPr>
          <w:sz w:val="24"/>
          <w:lang w:val="ru-RU"/>
        </w:rPr>
        <w:t xml:space="preserve"> с организациями </w:t>
      </w:r>
      <w:proofErr w:type="gramStart"/>
      <w:r w:rsidR="00140EFC" w:rsidRPr="007A5034">
        <w:rPr>
          <w:sz w:val="24"/>
          <w:lang w:val="ru-RU"/>
        </w:rPr>
        <w:t>г</w:t>
      </w:r>
      <w:proofErr w:type="gramEnd"/>
      <w:r w:rsidR="00140EFC" w:rsidRPr="007A5034">
        <w:rPr>
          <w:sz w:val="24"/>
          <w:lang w:val="ru-RU"/>
        </w:rPr>
        <w:t xml:space="preserve">. Асино: Д/с «Рыбка» </w:t>
      </w:r>
      <w:proofErr w:type="gramStart"/>
      <w:r w:rsidR="00140EFC" w:rsidRPr="007A5034">
        <w:rPr>
          <w:sz w:val="24"/>
          <w:lang w:val="ru-RU"/>
        </w:rPr>
        <w:t>г</w:t>
      </w:r>
      <w:proofErr w:type="gramEnd"/>
      <w:r w:rsidR="00140EFC" w:rsidRPr="007A5034">
        <w:rPr>
          <w:sz w:val="24"/>
          <w:lang w:val="ru-RU"/>
        </w:rPr>
        <w:t>. Асино, Реабилитационным центром г. Асино. Три раза в год сотрудники данных организаций приезжают в школу и проводят работу не только с обучающимися</w:t>
      </w:r>
      <w:r w:rsidR="005B7F2B" w:rsidRPr="007A5034">
        <w:rPr>
          <w:sz w:val="24"/>
          <w:lang w:val="ru-RU"/>
        </w:rPr>
        <w:t xml:space="preserve"> и родителями</w:t>
      </w:r>
      <w:r w:rsidR="00140EFC" w:rsidRPr="007A5034">
        <w:rPr>
          <w:sz w:val="24"/>
          <w:lang w:val="ru-RU"/>
        </w:rPr>
        <w:t xml:space="preserve">, но и с педагогическим коллективом. </w:t>
      </w:r>
    </w:p>
    <w:p w:rsidR="00140EFC" w:rsidRPr="007A5034" w:rsidRDefault="00140EFC" w:rsidP="007A5034">
      <w:pPr>
        <w:jc w:val="left"/>
        <w:rPr>
          <w:sz w:val="24"/>
          <w:lang w:val="ru-RU"/>
        </w:rPr>
      </w:pPr>
      <w:r w:rsidRPr="007A5034">
        <w:rPr>
          <w:iCs/>
          <w:color w:val="000000"/>
          <w:w w:val="0"/>
          <w:sz w:val="24"/>
          <w:lang w:val="ru-RU"/>
        </w:rPr>
        <w:t>Процесс воспитания  основывается на следующих принципах взаимодействия педагогов и школьников:</w:t>
      </w:r>
    </w:p>
    <w:p w:rsidR="00140EFC" w:rsidRPr="007A5034" w:rsidRDefault="00140EFC" w:rsidP="00140EFC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7A5034">
        <w:rPr>
          <w:iCs/>
          <w:color w:val="000000"/>
          <w:w w:val="0"/>
          <w:sz w:val="24"/>
          <w:lang w:val="ru-RU"/>
        </w:rPr>
        <w:t xml:space="preserve"> </w:t>
      </w:r>
      <w:proofErr w:type="gramStart"/>
      <w:r w:rsidRPr="007A5034">
        <w:rPr>
          <w:iCs/>
          <w:color w:val="000000"/>
          <w:w w:val="0"/>
          <w:sz w:val="24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  <w:proofErr w:type="gramEnd"/>
    </w:p>
    <w:p w:rsidR="00140EFC" w:rsidRPr="007A5034" w:rsidRDefault="00140EFC" w:rsidP="00140EFC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7A5034">
        <w:rPr>
          <w:iCs/>
          <w:color w:val="000000"/>
          <w:w w:val="0"/>
          <w:sz w:val="24"/>
          <w:lang w:val="ru-RU"/>
        </w:rPr>
        <w:t xml:space="preserve"> </w:t>
      </w:r>
      <w:proofErr w:type="gramStart"/>
      <w:r w:rsidRPr="007A5034">
        <w:rPr>
          <w:iCs/>
          <w:color w:val="000000"/>
          <w:w w:val="0"/>
          <w:sz w:val="24"/>
          <w:lang w:val="ru-RU"/>
        </w:rPr>
        <w:t xml:space="preserve">- ориентир на создание  психологически комфортной среды для каждого ребенка и взрослого, без которой невозможно  конструктивное взаимодействие обучающихся  и учителей; </w:t>
      </w:r>
      <w:proofErr w:type="gramEnd"/>
    </w:p>
    <w:p w:rsidR="00140EFC" w:rsidRPr="007A5034" w:rsidRDefault="00140EFC" w:rsidP="00140EFC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7A5034">
        <w:rPr>
          <w:iCs/>
          <w:color w:val="000000"/>
          <w:w w:val="0"/>
          <w:sz w:val="24"/>
          <w:lang w:val="ru-RU"/>
        </w:rPr>
        <w:t xml:space="preserve">  - организация основных совместных дел школьников и педагогов как предмета совместной работы и взрослых, и детей;</w:t>
      </w:r>
    </w:p>
    <w:p w:rsidR="00140EFC" w:rsidRPr="007A5034" w:rsidRDefault="00140EFC" w:rsidP="00140EFC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7A5034">
        <w:rPr>
          <w:iCs/>
          <w:color w:val="000000"/>
          <w:w w:val="0"/>
          <w:sz w:val="24"/>
          <w:lang w:val="ru-RU"/>
        </w:rPr>
        <w:t xml:space="preserve">  - системность, целесообразность и </w:t>
      </w:r>
      <w:proofErr w:type="spellStart"/>
      <w:r w:rsidRPr="007A5034">
        <w:rPr>
          <w:iCs/>
          <w:color w:val="000000"/>
          <w:w w:val="0"/>
          <w:sz w:val="24"/>
          <w:lang w:val="ru-RU"/>
        </w:rPr>
        <w:t>нешаблонность</w:t>
      </w:r>
      <w:proofErr w:type="spellEnd"/>
      <w:r w:rsidRPr="007A5034">
        <w:rPr>
          <w:iCs/>
          <w:color w:val="000000"/>
          <w:w w:val="0"/>
          <w:sz w:val="24"/>
          <w:lang w:val="ru-RU"/>
        </w:rPr>
        <w:t xml:space="preserve"> воспитания как условия его эффективности.</w:t>
      </w:r>
    </w:p>
    <w:p w:rsidR="00140EFC" w:rsidRPr="007A5034" w:rsidRDefault="00140EFC" w:rsidP="00140EFC">
      <w:pPr>
        <w:wordWrap/>
        <w:ind w:firstLine="719"/>
        <w:jc w:val="left"/>
        <w:rPr>
          <w:iCs/>
          <w:color w:val="000000"/>
          <w:w w:val="0"/>
          <w:sz w:val="24"/>
          <w:lang w:val="ru-RU"/>
        </w:rPr>
      </w:pPr>
      <w:r w:rsidRPr="007A5034">
        <w:rPr>
          <w:color w:val="000000"/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7A5034">
        <w:rPr>
          <w:iCs/>
          <w:color w:val="000000"/>
          <w:w w:val="0"/>
          <w:sz w:val="24"/>
          <w:lang w:val="ru-RU"/>
        </w:rPr>
        <w:t xml:space="preserve">: </w:t>
      </w:r>
    </w:p>
    <w:p w:rsidR="00140EFC" w:rsidRPr="007A5034" w:rsidRDefault="00140EFC" w:rsidP="00140EFC">
      <w:pPr>
        <w:wordWrap/>
        <w:jc w:val="left"/>
        <w:rPr>
          <w:color w:val="000000"/>
          <w:sz w:val="24"/>
          <w:lang w:val="ru-RU" w:eastAsia="ru-RU"/>
        </w:rPr>
      </w:pPr>
      <w:r w:rsidRPr="007A5034">
        <w:rPr>
          <w:color w:val="000000"/>
          <w:sz w:val="24"/>
          <w:lang w:val="ru-RU"/>
        </w:rPr>
        <w:t xml:space="preserve">  -  ключевые общешкольные дела, </w:t>
      </w:r>
      <w:r w:rsidRPr="007A5034">
        <w:rPr>
          <w:color w:val="000000"/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140EFC" w:rsidRPr="007A5034" w:rsidRDefault="00140EFC" w:rsidP="00140EFC">
      <w:pPr>
        <w:wordWrap/>
        <w:jc w:val="left"/>
        <w:rPr>
          <w:color w:val="000000"/>
          <w:sz w:val="24"/>
          <w:lang w:val="ru-RU" w:eastAsia="ru-RU"/>
        </w:rPr>
      </w:pPr>
      <w:r w:rsidRPr="007A5034">
        <w:rPr>
          <w:color w:val="000000"/>
          <w:sz w:val="24"/>
          <w:lang w:val="ru-RU" w:eastAsia="ru-RU"/>
        </w:rPr>
        <w:t xml:space="preserve">  - создание таких условий, при которых по мере взросления ребенка увеличивается и его </w:t>
      </w:r>
      <w:r w:rsidRPr="007A5034">
        <w:rPr>
          <w:color w:val="000000"/>
          <w:sz w:val="24"/>
          <w:lang w:val="ru-RU" w:eastAsia="ru-RU"/>
        </w:rPr>
        <w:lastRenderedPageBreak/>
        <w:t>роль в совместных делах (от пассивного наблюдателя до организатора);</w:t>
      </w:r>
    </w:p>
    <w:p w:rsidR="00140EFC" w:rsidRPr="00703953" w:rsidRDefault="00140EFC" w:rsidP="00140EFC">
      <w:pPr>
        <w:wordWrap/>
        <w:jc w:val="left"/>
        <w:rPr>
          <w:color w:val="000000"/>
          <w:sz w:val="24"/>
          <w:lang w:val="ru-RU" w:eastAsia="ru-RU"/>
        </w:rPr>
      </w:pPr>
      <w:r w:rsidRPr="00703953">
        <w:rPr>
          <w:color w:val="000000"/>
          <w:sz w:val="24"/>
          <w:lang w:val="ru-RU" w:eastAsia="ru-RU"/>
        </w:rPr>
        <w:t xml:space="preserve">  - ориентирование </w:t>
      </w:r>
      <w:r>
        <w:rPr>
          <w:color w:val="000000"/>
          <w:sz w:val="24"/>
          <w:lang w:val="ru-RU" w:eastAsia="ru-RU"/>
        </w:rPr>
        <w:t>учителей</w:t>
      </w:r>
      <w:r w:rsidRPr="00703953">
        <w:rPr>
          <w:color w:val="000000"/>
          <w:sz w:val="24"/>
          <w:lang w:val="ru-RU" w:eastAsia="ru-RU"/>
        </w:rPr>
        <w:t xml:space="preserve"> школы на формирование коллективов в рамках ш</w:t>
      </w:r>
      <w:r>
        <w:rPr>
          <w:color w:val="000000"/>
          <w:sz w:val="24"/>
          <w:lang w:val="ru-RU" w:eastAsia="ru-RU"/>
        </w:rPr>
        <w:t>кольных классов, кружков</w:t>
      </w:r>
      <w:r w:rsidRPr="00703953">
        <w:rPr>
          <w:color w:val="000000"/>
          <w:sz w:val="24"/>
          <w:lang w:val="ru-RU" w:eastAsia="ru-RU"/>
        </w:rPr>
        <w:t xml:space="preserve">, секций и иных детских объединений, на </w:t>
      </w:r>
      <w:r w:rsidRPr="00703953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140EFC" w:rsidRDefault="00140EFC" w:rsidP="00140EFC">
      <w:pPr>
        <w:wordWrap/>
        <w:jc w:val="left"/>
        <w:rPr>
          <w:color w:val="000000"/>
          <w:sz w:val="24"/>
          <w:lang w:val="ru-RU" w:eastAsia="ru-RU"/>
        </w:rPr>
      </w:pPr>
      <w:r w:rsidRPr="00703953">
        <w:rPr>
          <w:color w:val="000000"/>
          <w:sz w:val="24"/>
          <w:lang w:val="ru-RU" w:eastAsia="ru-RU"/>
        </w:rPr>
        <w:t xml:space="preserve">  - </w:t>
      </w:r>
      <w:r w:rsidRPr="00703953">
        <w:rPr>
          <w:sz w:val="24"/>
          <w:lang w:val="ru-RU" w:eastAsia="ru-RU"/>
        </w:rPr>
        <w:t xml:space="preserve">явление </w:t>
      </w:r>
      <w:r w:rsidRPr="00703953">
        <w:rPr>
          <w:color w:val="000000"/>
          <w:sz w:val="24"/>
          <w:lang w:val="ru-RU" w:eastAsia="ru-RU"/>
        </w:rPr>
        <w:t>ключевой фигурой воспитания в школе  классного руководителя, реализующего по отношению к детям защитную, личностно</w:t>
      </w:r>
      <w:r w:rsidR="005B7F2B">
        <w:rPr>
          <w:color w:val="000000"/>
          <w:sz w:val="24"/>
          <w:lang w:val="ru-RU" w:eastAsia="ru-RU"/>
        </w:rPr>
        <w:t xml:space="preserve"> </w:t>
      </w:r>
      <w:r>
        <w:rPr>
          <w:color w:val="000000"/>
          <w:sz w:val="24"/>
          <w:lang w:val="ru-RU" w:eastAsia="ru-RU"/>
        </w:rPr>
        <w:t>-</w:t>
      </w:r>
      <w:r w:rsidRPr="00703953">
        <w:rPr>
          <w:color w:val="000000"/>
          <w:sz w:val="24"/>
          <w:lang w:val="ru-RU" w:eastAsia="ru-RU"/>
        </w:rPr>
        <w:t xml:space="preserve"> развивающую, организационную, посредническую  функции.</w:t>
      </w:r>
    </w:p>
    <w:p w:rsidR="00140EFC" w:rsidRDefault="00140EFC" w:rsidP="005B7F2B">
      <w:pPr>
        <w:wordWrap/>
        <w:jc w:val="left"/>
        <w:rPr>
          <w:color w:val="000000"/>
          <w:sz w:val="24"/>
          <w:lang w:val="ru-RU" w:eastAsia="ru-RU"/>
        </w:rPr>
      </w:pPr>
      <w:r>
        <w:rPr>
          <w:color w:val="000000"/>
          <w:sz w:val="24"/>
          <w:lang w:val="ru-RU" w:eastAsia="ru-RU"/>
        </w:rPr>
        <w:t>В рамках воспитательной работы в школе  реализуются целевые программы: « Одарённые дети», «Здоровье», «Семья», «Дети риска», «Гражданское воспитание».</w:t>
      </w:r>
    </w:p>
    <w:p w:rsidR="005B7F2B" w:rsidRDefault="005B7F2B" w:rsidP="005B7F2B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>
        <w:rPr>
          <w:rFonts w:eastAsia="Times New Roman"/>
          <w:color w:val="000000"/>
          <w:kern w:val="2"/>
          <w:sz w:val="24"/>
          <w:szCs w:val="24"/>
        </w:rPr>
        <w:t xml:space="preserve">        </w:t>
      </w:r>
      <w:r>
        <w:rPr>
          <w:rStyle w:val="CharAttribute484"/>
          <w:rFonts w:eastAsia="№Е"/>
          <w:i w:val="0"/>
          <w:sz w:val="24"/>
          <w:szCs w:val="24"/>
        </w:rPr>
        <w:t>С</w:t>
      </w:r>
      <w:r w:rsidR="00140EFC" w:rsidRPr="00433801">
        <w:rPr>
          <w:rStyle w:val="CharAttribute484"/>
          <w:rFonts w:eastAsia="№Е"/>
          <w:i w:val="0"/>
          <w:sz w:val="24"/>
          <w:szCs w:val="24"/>
        </w:rPr>
        <w:t>овременный национальный идеал личности,</w:t>
      </w:r>
      <w:r w:rsidR="00140EFC" w:rsidRPr="00433801">
        <w:rPr>
          <w:rStyle w:val="CharAttribute484"/>
          <w:rFonts w:eastAsia="№Е"/>
          <w:sz w:val="24"/>
          <w:szCs w:val="24"/>
        </w:rPr>
        <w:t xml:space="preserve"> </w:t>
      </w:r>
      <w:r w:rsidR="00140EFC" w:rsidRPr="00433801">
        <w:rPr>
          <w:rStyle w:val="CharAttribute484"/>
          <w:rFonts w:eastAsia="№Е"/>
          <w:i w:val="0"/>
          <w:sz w:val="24"/>
          <w:szCs w:val="24"/>
        </w:rPr>
        <w:t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  <w:r w:rsidR="00140EFC">
        <w:rPr>
          <w:rStyle w:val="CharAttribute484"/>
          <w:rFonts w:eastAsia="№Е"/>
          <w:i w:val="0"/>
          <w:sz w:val="24"/>
          <w:szCs w:val="24"/>
        </w:rPr>
        <w:t xml:space="preserve"> </w:t>
      </w:r>
      <w:r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140EFC" w:rsidRPr="005B7F2B" w:rsidRDefault="00140EFC" w:rsidP="005B7F2B">
      <w:pPr>
        <w:pStyle w:val="ParaAttribute10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33801">
        <w:rPr>
          <w:rStyle w:val="CharAttribute484"/>
          <w:rFonts w:eastAsia="№Е"/>
          <w:i w:val="0"/>
          <w:sz w:val="24"/>
          <w:szCs w:val="24"/>
        </w:rPr>
        <w:t xml:space="preserve">Исходя </w:t>
      </w:r>
      <w:r>
        <w:rPr>
          <w:rStyle w:val="CharAttribute484"/>
          <w:rFonts w:eastAsia="№Е"/>
          <w:i w:val="0"/>
          <w:sz w:val="24"/>
          <w:szCs w:val="24"/>
        </w:rPr>
        <w:t xml:space="preserve">из воспитательного идеала,  </w:t>
      </w:r>
      <w:r w:rsidRPr="00433801">
        <w:rPr>
          <w:rStyle w:val="CharAttribute484"/>
          <w:rFonts w:eastAsia="№Е"/>
          <w:i w:val="0"/>
          <w:sz w:val="24"/>
          <w:szCs w:val="24"/>
        </w:rPr>
        <w:t xml:space="preserve">общая </w:t>
      </w:r>
      <w:r>
        <w:rPr>
          <w:rStyle w:val="CharAttribute484"/>
          <w:rFonts w:eastAsia="№Е"/>
          <w:i w:val="0"/>
          <w:sz w:val="24"/>
        </w:rPr>
        <w:t xml:space="preserve"> </w:t>
      </w:r>
      <w:r>
        <w:rPr>
          <w:rStyle w:val="CharAttribute484"/>
          <w:rFonts w:eastAsia="№Е"/>
          <w:sz w:val="24"/>
        </w:rPr>
        <w:t xml:space="preserve">ЦЕЛЬ </w:t>
      </w:r>
      <w:r>
        <w:rPr>
          <w:rStyle w:val="CharAttribute484"/>
          <w:rFonts w:eastAsia="№Е"/>
          <w:sz w:val="24"/>
          <w:szCs w:val="24"/>
        </w:rPr>
        <w:t xml:space="preserve">ВОСПИТАНИЯ </w:t>
      </w:r>
      <w:r w:rsidRPr="00433801">
        <w:rPr>
          <w:rStyle w:val="CharAttribute484"/>
          <w:rFonts w:eastAsia="№Е"/>
          <w:i w:val="0"/>
          <w:sz w:val="24"/>
          <w:szCs w:val="24"/>
        </w:rPr>
        <w:t>в школе –</w:t>
      </w:r>
      <w:r>
        <w:rPr>
          <w:rStyle w:val="CharAttribute484"/>
          <w:rFonts w:eastAsia="№Е"/>
          <w:i w:val="0"/>
          <w:sz w:val="24"/>
        </w:rPr>
        <w:t xml:space="preserve"> </w:t>
      </w:r>
      <w:r w:rsidRPr="00433801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33801">
        <w:rPr>
          <w:rStyle w:val="CharAttribute484"/>
          <w:rFonts w:eastAsia="№Е"/>
          <w:i w:val="0"/>
          <w:sz w:val="24"/>
        </w:rPr>
        <w:t>ЛИЧНОСТНОЕ</w:t>
      </w:r>
      <w:r>
        <w:rPr>
          <w:rStyle w:val="CharAttribute484"/>
          <w:rFonts w:eastAsia="№Е"/>
          <w:i w:val="0"/>
          <w:sz w:val="24"/>
        </w:rPr>
        <w:t xml:space="preserve"> </w:t>
      </w:r>
      <w:r w:rsidRPr="00433801">
        <w:rPr>
          <w:rStyle w:val="CharAttribute484"/>
          <w:rFonts w:eastAsia="№Е"/>
          <w:i w:val="0"/>
          <w:sz w:val="24"/>
        </w:rPr>
        <w:t xml:space="preserve"> РАЗВИТИЕ ШКОЛЬНИКОВ</w:t>
      </w:r>
      <w:r>
        <w:rPr>
          <w:rStyle w:val="CharAttribute484"/>
          <w:rFonts w:eastAsia="№Е"/>
          <w:i w:val="0"/>
          <w:sz w:val="24"/>
          <w:szCs w:val="24"/>
        </w:rPr>
        <w:t xml:space="preserve">. </w:t>
      </w:r>
    </w:p>
    <w:p w:rsidR="00140EFC" w:rsidRPr="00C51489" w:rsidRDefault="00140EFC" w:rsidP="00140EFC">
      <w:pPr>
        <w:pStyle w:val="ParaAttribute10"/>
        <w:jc w:val="left"/>
        <w:rPr>
          <w:rStyle w:val="CharAttribute484"/>
          <w:rFonts w:eastAsia="№Е"/>
          <w:i w:val="0"/>
          <w:iCs/>
          <w:sz w:val="24"/>
          <w:szCs w:val="24"/>
        </w:rPr>
      </w:pPr>
      <w:r w:rsidRPr="00433801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</w:t>
      </w:r>
      <w:r>
        <w:rPr>
          <w:rStyle w:val="CharAttribute484"/>
          <w:rFonts w:eastAsia="№Е"/>
          <w:i w:val="0"/>
          <w:sz w:val="24"/>
          <w:szCs w:val="24"/>
        </w:rPr>
        <w:t>цели воспитания обучающихся</w:t>
      </w:r>
      <w:r w:rsidRPr="00433801">
        <w:rPr>
          <w:rStyle w:val="CharAttribute484"/>
          <w:rFonts w:eastAsia="№Е"/>
          <w:i w:val="0"/>
          <w:sz w:val="24"/>
          <w:szCs w:val="24"/>
        </w:rPr>
        <w:t xml:space="preserve">  способствует решение следующих основных </w:t>
      </w:r>
      <w:r w:rsidRPr="00433801">
        <w:rPr>
          <w:rStyle w:val="CharAttribute484"/>
          <w:rFonts w:eastAsia="№Е"/>
          <w:sz w:val="24"/>
          <w:szCs w:val="24"/>
        </w:rPr>
        <w:t>задач</w:t>
      </w:r>
      <w:r w:rsidRPr="00433801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140EFC" w:rsidRPr="00433801" w:rsidRDefault="00140EFC" w:rsidP="00140EF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433801">
        <w:rPr>
          <w:w w:val="0"/>
          <w:sz w:val="24"/>
          <w:szCs w:val="24"/>
        </w:rPr>
        <w:t>реализовывать воспитательные возможности</w:t>
      </w:r>
      <w:r w:rsidRPr="00433801">
        <w:rPr>
          <w:sz w:val="24"/>
          <w:szCs w:val="24"/>
        </w:rPr>
        <w:t xml:space="preserve"> о</w:t>
      </w:r>
      <w:r w:rsidRPr="00433801">
        <w:rPr>
          <w:w w:val="0"/>
          <w:sz w:val="24"/>
          <w:szCs w:val="24"/>
        </w:rPr>
        <w:t xml:space="preserve">бщешкольных ключевых </w:t>
      </w:r>
      <w:r w:rsidRPr="00433801">
        <w:rPr>
          <w:sz w:val="24"/>
          <w:szCs w:val="24"/>
        </w:rPr>
        <w:t>дел</w:t>
      </w:r>
      <w:r w:rsidRPr="00433801">
        <w:rPr>
          <w:w w:val="0"/>
          <w:sz w:val="24"/>
          <w:szCs w:val="24"/>
        </w:rPr>
        <w:t>,</w:t>
      </w:r>
      <w:r w:rsidRPr="00433801">
        <w:rPr>
          <w:sz w:val="24"/>
          <w:szCs w:val="24"/>
        </w:rPr>
        <w:t xml:space="preserve"> поддерживать традиции их </w:t>
      </w:r>
      <w:r w:rsidRPr="00433801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40EFC" w:rsidRPr="00433801" w:rsidRDefault="00140EFC" w:rsidP="00140EF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433801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40EFC" w:rsidRPr="00433801" w:rsidRDefault="00140EFC" w:rsidP="00140EF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433801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>
        <w:rPr>
          <w:sz w:val="24"/>
          <w:szCs w:val="24"/>
        </w:rPr>
        <w:t>кружки, секции, клубы</w:t>
      </w:r>
      <w:r w:rsidRPr="00433801">
        <w:rPr>
          <w:sz w:val="24"/>
          <w:szCs w:val="24"/>
        </w:rPr>
        <w:t xml:space="preserve"> и иные объединения, работающие по школьным про</w:t>
      </w:r>
      <w:r>
        <w:rPr>
          <w:sz w:val="24"/>
          <w:szCs w:val="24"/>
        </w:rPr>
        <w:t xml:space="preserve">граммам внеурочной деятельности и дополнительного образования, </w:t>
      </w:r>
      <w:r w:rsidRPr="00433801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433801">
        <w:rPr>
          <w:w w:val="0"/>
          <w:sz w:val="24"/>
          <w:szCs w:val="24"/>
        </w:rPr>
        <w:t>;</w:t>
      </w:r>
    </w:p>
    <w:p w:rsidR="00140EFC" w:rsidRPr="00433801" w:rsidRDefault="00140EFC" w:rsidP="00140EF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433801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40EFC" w:rsidRPr="00433801" w:rsidRDefault="00140EFC" w:rsidP="00140EF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33801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433801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40EFC" w:rsidRPr="00433801" w:rsidRDefault="00140EFC" w:rsidP="00140EFC">
      <w:pPr>
        <w:pStyle w:val="ParaAttribute16"/>
        <w:numPr>
          <w:ilvl w:val="0"/>
          <w:numId w:val="1"/>
        </w:numPr>
        <w:tabs>
          <w:tab w:val="left" w:pos="1134"/>
        </w:tabs>
        <w:ind w:left="0" w:right="282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33801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433801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433801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140EFC" w:rsidRDefault="00140EFC" w:rsidP="00140EF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433801">
        <w:rPr>
          <w:rStyle w:val="CharAttribute484"/>
          <w:rFonts w:eastAsia="№Е"/>
          <w:i w:val="0"/>
          <w:sz w:val="24"/>
          <w:szCs w:val="24"/>
        </w:rPr>
        <w:t>организов</w:t>
      </w:r>
      <w:r>
        <w:rPr>
          <w:rStyle w:val="CharAttribute484"/>
          <w:rFonts w:eastAsia="№Е"/>
          <w:i w:val="0"/>
          <w:sz w:val="24"/>
          <w:szCs w:val="24"/>
        </w:rPr>
        <w:t>ыв</w:t>
      </w:r>
      <w:r w:rsidRPr="00433801">
        <w:rPr>
          <w:rStyle w:val="CharAttribute484"/>
          <w:rFonts w:eastAsia="№Е"/>
          <w:i w:val="0"/>
          <w:sz w:val="24"/>
          <w:szCs w:val="24"/>
        </w:rPr>
        <w:t>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B7F2B" w:rsidRDefault="005B7F2B" w:rsidP="005B7F2B">
      <w:pPr>
        <w:rPr>
          <w:sz w:val="24"/>
          <w:lang w:val="ru-RU"/>
        </w:rPr>
      </w:pPr>
      <w:r w:rsidRPr="005B7F2B">
        <w:rPr>
          <w:sz w:val="24"/>
          <w:lang w:val="ru-RU"/>
        </w:rPr>
        <w:t xml:space="preserve">В 2021 – 2022 учебном году с целью реализации выше указанных воспитательных целей и задач были проведены следующие традиционные мероприятия: торжественная линейка первого звонка,  акция «Подарок учителям», концертная ко Дню матери, новогодние мероприятия, </w:t>
      </w:r>
      <w:r w:rsidR="002E0D90">
        <w:rPr>
          <w:sz w:val="24"/>
          <w:lang w:val="ru-RU"/>
        </w:rPr>
        <w:t xml:space="preserve">Последний звонок, День Детства, </w:t>
      </w:r>
      <w:r w:rsidRPr="005B7F2B">
        <w:rPr>
          <w:sz w:val="24"/>
          <w:lang w:val="ru-RU"/>
        </w:rPr>
        <w:t xml:space="preserve">сборы детской организации «Росток»,  РДШ, волонтерские акции, экологические, патриотические, спортивные праздники, познавательные игровые программы. Большое внимание было уделено проведению тематических классных часов (по плану мероприятий муниципального, регионального и Всероссийского уровней). </w:t>
      </w:r>
    </w:p>
    <w:p w:rsidR="007E5B8B" w:rsidRDefault="007E5B8B" w:rsidP="007E5B8B">
      <w:pPr>
        <w:rPr>
          <w:sz w:val="24"/>
          <w:lang w:val="ru-RU"/>
        </w:rPr>
      </w:pPr>
      <w:r>
        <w:rPr>
          <w:sz w:val="24"/>
          <w:lang w:val="ru-RU"/>
        </w:rPr>
        <w:t>Также б</w:t>
      </w:r>
      <w:r w:rsidRPr="007E5B8B">
        <w:rPr>
          <w:sz w:val="24"/>
          <w:lang w:val="ru-RU"/>
        </w:rPr>
        <w:t>ольшое внимание уделяется участию школьников в мероприятиях различного уровня. Ребята с удовольствием принимают участие  в выездных мероприятиях, становятся победителями и призёрами различных конкурсов, выставок и  т.д. Результаты приведены в таблице «Наши достижения»</w:t>
      </w:r>
    </w:p>
    <w:p w:rsidR="006D46CF" w:rsidRDefault="006D46CF" w:rsidP="006D46CF">
      <w:pPr>
        <w:jc w:val="center"/>
      </w:pPr>
      <w:r>
        <w:t>НАШИ ДОСТИЖЕНИЯ</w:t>
      </w:r>
    </w:p>
    <w:tbl>
      <w:tblPr>
        <w:tblStyle w:val="af4"/>
        <w:tblW w:w="10490" w:type="dxa"/>
        <w:tblInd w:w="108" w:type="dxa"/>
        <w:tblLayout w:type="fixed"/>
        <w:tblLook w:val="04A0"/>
      </w:tblPr>
      <w:tblGrid>
        <w:gridCol w:w="1985"/>
        <w:gridCol w:w="1701"/>
        <w:gridCol w:w="1417"/>
        <w:gridCol w:w="2727"/>
        <w:gridCol w:w="534"/>
        <w:gridCol w:w="2126"/>
      </w:tblGrid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-</w:t>
            </w:r>
            <w:r w:rsidRPr="006D46CF">
              <w:rPr>
                <w:szCs w:val="20"/>
                <w:lang w:val="en-US"/>
              </w:rPr>
              <w:t>IX</w:t>
            </w:r>
            <w:r w:rsidRPr="006D46CF">
              <w:rPr>
                <w:szCs w:val="20"/>
              </w:rPr>
              <w:t xml:space="preserve"> районный конкурс «Ученик года»2021 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bCs/>
                <w:color w:val="000000"/>
                <w:szCs w:val="20"/>
              </w:rPr>
            </w:pPr>
            <w:r w:rsidRPr="006D46CF">
              <w:rPr>
                <w:bCs/>
                <w:color w:val="000000"/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январь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proofErr w:type="gramStart"/>
            <w:r w:rsidRPr="006D46CF">
              <w:rPr>
                <w:szCs w:val="20"/>
              </w:rPr>
              <w:t>Диплом победителя в номинации « За стремление к совершенству)- Хаустов Сергей</w:t>
            </w:r>
            <w:proofErr w:type="gramEnd"/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Непомнящая Г.С.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Районный заочный конкурс чтецов «Время вперёд! 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bCs/>
                <w:color w:val="000000"/>
                <w:szCs w:val="20"/>
              </w:rPr>
            </w:pPr>
            <w:r w:rsidRPr="006D46CF">
              <w:rPr>
                <w:bCs/>
                <w:color w:val="000000"/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январь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3м - Непомнящая М, 3м-Егорова </w:t>
            </w:r>
            <w:proofErr w:type="spellStart"/>
            <w:r w:rsidRPr="006D46CF">
              <w:rPr>
                <w:szCs w:val="20"/>
              </w:rPr>
              <w:t>Карина</w:t>
            </w:r>
            <w:proofErr w:type="spellEnd"/>
            <w:r w:rsidRPr="006D46CF">
              <w:rPr>
                <w:szCs w:val="20"/>
              </w:rPr>
              <w:t>.,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3сертификата участника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5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Альхимович</w:t>
            </w:r>
            <w:proofErr w:type="spellEnd"/>
            <w:r w:rsidRPr="006D46CF">
              <w:rPr>
                <w:color w:val="000000"/>
                <w:szCs w:val="20"/>
              </w:rPr>
              <w:t xml:space="preserve"> В.И,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Непомнящая Г.С.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Районный конкурс </w:t>
            </w:r>
            <w:r w:rsidRPr="006D46CF">
              <w:rPr>
                <w:szCs w:val="20"/>
              </w:rPr>
              <w:lastRenderedPageBreak/>
              <w:t>видеороликов «Дорожная мозаика»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bCs/>
                <w:color w:val="000000"/>
                <w:szCs w:val="20"/>
              </w:rPr>
            </w:pPr>
            <w:r w:rsidRPr="006D46CF">
              <w:rPr>
                <w:bCs/>
                <w:color w:val="000000"/>
                <w:szCs w:val="20"/>
              </w:rPr>
              <w:lastRenderedPageBreak/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январь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ЮИД «Светофор» - диплом </w:t>
            </w:r>
            <w:r w:rsidRPr="006D46CF">
              <w:rPr>
                <w:szCs w:val="20"/>
              </w:rPr>
              <w:lastRenderedPageBreak/>
              <w:t>за 2м.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8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Непомнящая Г.С.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 xml:space="preserve">Региональный детский конкура рисунков «Спорт глазами детей», посвященный региональному проекту «Спорт- норма жизни»,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bCs/>
                <w:color w:val="000000"/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январь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Обеднин</w:t>
            </w:r>
            <w:proofErr w:type="spellEnd"/>
            <w:r w:rsidRPr="006D46CF">
              <w:rPr>
                <w:szCs w:val="20"/>
              </w:rPr>
              <w:t xml:space="preserve"> А., сертификат участника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этап Всероссийского конкурса «Воспитатель года России» в 2021году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этап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январь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Почётная грамота за участие  в конкурсе </w:t>
            </w:r>
            <w:proofErr w:type="spellStart"/>
            <w:r w:rsidRPr="006D46CF">
              <w:rPr>
                <w:szCs w:val="20"/>
              </w:rPr>
              <w:t>Вихрева</w:t>
            </w:r>
            <w:proofErr w:type="spellEnd"/>
            <w:r w:rsidRPr="006D46CF">
              <w:rPr>
                <w:szCs w:val="20"/>
              </w:rPr>
              <w:t xml:space="preserve"> Е.В.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szCs w:val="20"/>
              </w:rPr>
              <w:t>Вихрева</w:t>
            </w:r>
            <w:proofErr w:type="spellEnd"/>
            <w:r w:rsidRPr="006D46CF">
              <w:rPr>
                <w:szCs w:val="20"/>
              </w:rPr>
              <w:t xml:space="preserve"> Е.В.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Лыжня России 2021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этап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Обеднина</w:t>
            </w:r>
            <w:proofErr w:type="spellEnd"/>
            <w:r w:rsidRPr="006D46CF">
              <w:rPr>
                <w:szCs w:val="20"/>
              </w:rPr>
              <w:t xml:space="preserve"> </w:t>
            </w:r>
            <w:proofErr w:type="spellStart"/>
            <w:r w:rsidRPr="006D46CF">
              <w:rPr>
                <w:szCs w:val="20"/>
              </w:rPr>
              <w:t>С.Ю.-грамота</w:t>
            </w:r>
            <w:proofErr w:type="spellEnd"/>
            <w:r w:rsidRPr="006D46CF">
              <w:rPr>
                <w:szCs w:val="20"/>
              </w:rPr>
              <w:t>, 15 сертификатов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Муниципальный этап  Всероссийского конкурса сочинений «Без срока давности»  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этап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Диплом призёра </w:t>
            </w:r>
            <w:proofErr w:type="gramStart"/>
            <w:r w:rsidRPr="006D46CF">
              <w:rPr>
                <w:szCs w:val="20"/>
              </w:rPr>
              <w:t>Непомнящая</w:t>
            </w:r>
            <w:proofErr w:type="gramEnd"/>
            <w:r w:rsidRPr="006D46CF">
              <w:rPr>
                <w:szCs w:val="20"/>
              </w:rPr>
              <w:t xml:space="preserve"> М., дипломы участников: Казанцева М., Трубачев И.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Альхимович</w:t>
            </w:r>
            <w:proofErr w:type="spellEnd"/>
            <w:r w:rsidRPr="006D46CF">
              <w:rPr>
                <w:color w:val="000000"/>
                <w:szCs w:val="20"/>
              </w:rPr>
              <w:t xml:space="preserve"> В.И,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Непомнящая Г.С.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Конкурс агитбригад ДЮП СОШ и ДОО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этап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диплом победителя и кубок - ДЮП «Огонёк»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Разумова</w:t>
            </w:r>
            <w:proofErr w:type="spellEnd"/>
            <w:r w:rsidRPr="006D46CF">
              <w:rPr>
                <w:color w:val="000000"/>
                <w:szCs w:val="20"/>
              </w:rPr>
              <w:t xml:space="preserve"> Т.В.,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Непомнящая Г.С.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Конкурс патриотической песни для мальчиков и юношей «Долг. Честь. Родина» 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этап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Хор «Патриоты»- диплом за участие</w:t>
            </w:r>
            <w:proofErr w:type="gramStart"/>
            <w:r w:rsidRPr="006D46CF">
              <w:rPr>
                <w:szCs w:val="20"/>
              </w:rPr>
              <w:t xml:space="preserve"> .</w:t>
            </w:r>
            <w:proofErr w:type="gramEnd"/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12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Непомнящая Г.С.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Открытый лично-командный Чемпионат и первенство </w:t>
            </w:r>
            <w:proofErr w:type="spellStart"/>
            <w:r w:rsidRPr="006D46CF">
              <w:rPr>
                <w:szCs w:val="20"/>
              </w:rPr>
              <w:t>Асиновского</w:t>
            </w:r>
            <w:proofErr w:type="spellEnd"/>
            <w:r w:rsidRPr="006D46CF">
              <w:rPr>
                <w:szCs w:val="20"/>
              </w:rPr>
              <w:t xml:space="preserve"> района по </w:t>
            </w:r>
            <w:proofErr w:type="spellStart"/>
            <w:r w:rsidRPr="006D46CF">
              <w:rPr>
                <w:szCs w:val="20"/>
              </w:rPr>
              <w:t>полиатлону</w:t>
            </w:r>
            <w:proofErr w:type="spellEnd"/>
            <w:r w:rsidRPr="006D46CF">
              <w:rPr>
                <w:szCs w:val="20"/>
              </w:rPr>
              <w:t xml:space="preserve"> среди ОО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этап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3м-Непомнящая М, 8кл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7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Открытое лично-командное первенство </w:t>
            </w:r>
            <w:proofErr w:type="spellStart"/>
            <w:r w:rsidRPr="006D46CF">
              <w:rPr>
                <w:szCs w:val="20"/>
              </w:rPr>
              <w:t>Асиновского</w:t>
            </w:r>
            <w:proofErr w:type="spellEnd"/>
            <w:r w:rsidRPr="006D46CF">
              <w:rPr>
                <w:szCs w:val="20"/>
              </w:rPr>
              <w:t xml:space="preserve"> района по лыжным гонкам «На приз 370Гвардейской дивизии» среди ОО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1м-Хаустова К.,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2м-Шахматова М, 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3м-Обеднин</w:t>
            </w:r>
            <w:proofErr w:type="gramStart"/>
            <w:r w:rsidRPr="006D46CF">
              <w:rPr>
                <w:szCs w:val="20"/>
              </w:rPr>
              <w:t xml:space="preserve"> А</w:t>
            </w:r>
            <w:proofErr w:type="gramEnd"/>
            <w:r w:rsidRPr="006D46CF">
              <w:rPr>
                <w:szCs w:val="20"/>
              </w:rPr>
              <w:t>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3м-Пигулевская</w:t>
            </w:r>
            <w:proofErr w:type="gramStart"/>
            <w:r w:rsidRPr="006D46CF">
              <w:rPr>
                <w:szCs w:val="20"/>
              </w:rPr>
              <w:t xml:space="preserve"> А</w:t>
            </w:r>
            <w:proofErr w:type="gramEnd"/>
            <w:r w:rsidRPr="006D46CF">
              <w:rPr>
                <w:szCs w:val="20"/>
              </w:rPr>
              <w:t>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2м-Сейвальд Н,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Конкурс Всероссийских спортивных игр школьных спортивных клубов среди ОО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Диплом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15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Районный фестиваль-конкурс школьных хоров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Школьный хор «</w:t>
            </w:r>
            <w:proofErr w:type="spellStart"/>
            <w:r w:rsidRPr="006D46CF">
              <w:rPr>
                <w:szCs w:val="20"/>
              </w:rPr>
              <w:t>Домисолька</w:t>
            </w:r>
            <w:proofErr w:type="spellEnd"/>
            <w:r w:rsidRPr="006D46CF">
              <w:rPr>
                <w:szCs w:val="20"/>
              </w:rPr>
              <w:t xml:space="preserve">» 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диплом участника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12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Непомнящая Г.С.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bCs/>
                <w:color w:val="000000"/>
                <w:szCs w:val="20"/>
              </w:rPr>
              <w:t>III Всероссийского конкурса "В родной природе столько красоты!"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Всероссийский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Февраль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bCs/>
                <w:color w:val="000000"/>
                <w:szCs w:val="20"/>
              </w:rPr>
              <w:t>2м-Непомнящая М, 3</w:t>
            </w:r>
            <w:proofErr w:type="gramStart"/>
            <w:r w:rsidRPr="006D46CF">
              <w:rPr>
                <w:bCs/>
                <w:color w:val="000000"/>
                <w:szCs w:val="20"/>
              </w:rPr>
              <w:t>м-</w:t>
            </w:r>
            <w:proofErr w:type="gramEnd"/>
            <w:r w:rsidRPr="006D46CF">
              <w:rPr>
                <w:bCs/>
                <w:color w:val="000000"/>
                <w:szCs w:val="20"/>
              </w:rPr>
              <w:t xml:space="preserve"> Муцина К.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2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Аникина Н.В.,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Альхимович</w:t>
            </w:r>
            <w:proofErr w:type="spellEnd"/>
            <w:r w:rsidRPr="006D46CF">
              <w:rPr>
                <w:color w:val="000000"/>
                <w:szCs w:val="20"/>
              </w:rPr>
              <w:t xml:space="preserve"> В.И.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Соревнования по </w:t>
            </w:r>
            <w:r w:rsidRPr="006D46CF">
              <w:rPr>
                <w:szCs w:val="20"/>
              </w:rPr>
              <w:lastRenderedPageBreak/>
              <w:t>лыжным гонкам «Малышок» им. Н.Н.Борисова</w:t>
            </w:r>
          </w:p>
          <w:p w:rsidR="006D46CF" w:rsidRPr="006D46CF" w:rsidRDefault="006D46CF" w:rsidP="006D46CF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1м-Егорова Диана,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1м-Сейвальд Н.,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1м-Шахматова М.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2м-Горлов Н,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2м-Обеднин</w:t>
            </w:r>
            <w:proofErr w:type="gramStart"/>
            <w:r w:rsidRPr="006D46CF">
              <w:rPr>
                <w:szCs w:val="20"/>
              </w:rPr>
              <w:t xml:space="preserve"> А</w:t>
            </w:r>
            <w:proofErr w:type="gramEnd"/>
            <w:r w:rsidRPr="006D46CF">
              <w:rPr>
                <w:szCs w:val="20"/>
              </w:rPr>
              <w:t>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3м-Егорова Дарья,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3м-Егорова Софья,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7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 xml:space="preserve">Закрытие лыжного сезона 2020-2021 им. </w:t>
            </w:r>
            <w:proofErr w:type="spellStart"/>
            <w:r w:rsidRPr="006D46CF">
              <w:rPr>
                <w:szCs w:val="20"/>
              </w:rPr>
              <w:t>В.И.Одышева</w:t>
            </w:r>
            <w:proofErr w:type="spellEnd"/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1общекомандное место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15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 фестиваль Зимнего фестиваля ВФСК «ГТО» среди всех категорий населения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 конкурс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Андросов А, Хаустова </w:t>
            </w:r>
            <w:proofErr w:type="gramStart"/>
            <w:r w:rsidRPr="006D46CF">
              <w:rPr>
                <w:szCs w:val="20"/>
              </w:rPr>
              <w:t>К-</w:t>
            </w:r>
            <w:proofErr w:type="gramEnd"/>
            <w:r w:rsidRPr="006D46CF">
              <w:rPr>
                <w:szCs w:val="20"/>
              </w:rPr>
              <w:t xml:space="preserve"> сертификаты участников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2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Районный конкурс видеороликов отрядов ДЮП «Находчивые спасатели»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конкурс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Кубок и диплом за 1место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bCs/>
                <w:color w:val="000000"/>
                <w:szCs w:val="20"/>
              </w:rPr>
              <w:t xml:space="preserve">II Всероссийский конкурс "От нас природа тайн своих не прячет…"-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Всероссийский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bCs/>
                <w:color w:val="000000"/>
                <w:szCs w:val="20"/>
              </w:rPr>
              <w:t xml:space="preserve">Диплом 1 степени </w:t>
            </w:r>
            <w:proofErr w:type="spellStart"/>
            <w:r w:rsidRPr="006D46CF">
              <w:rPr>
                <w:bCs/>
                <w:color w:val="000000"/>
                <w:szCs w:val="20"/>
              </w:rPr>
              <w:t>Обеднин</w:t>
            </w:r>
            <w:proofErr w:type="spellEnd"/>
            <w:proofErr w:type="gramStart"/>
            <w:r w:rsidRPr="006D46CF">
              <w:rPr>
                <w:bCs/>
                <w:color w:val="000000"/>
                <w:szCs w:val="20"/>
              </w:rPr>
              <w:t xml:space="preserve"> А</w:t>
            </w:r>
            <w:proofErr w:type="gramEnd"/>
            <w:r w:rsidRPr="006D46CF">
              <w:rPr>
                <w:bCs/>
                <w:color w:val="000000"/>
                <w:szCs w:val="20"/>
              </w:rPr>
              <w:t xml:space="preserve">, 5кл. 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bCs/>
                <w:color w:val="000000"/>
                <w:szCs w:val="20"/>
              </w:rPr>
              <w:t>Благ</w:t>
            </w:r>
            <w:proofErr w:type="gramStart"/>
            <w:r w:rsidRPr="006D46CF">
              <w:rPr>
                <w:bCs/>
                <w:color w:val="000000"/>
                <w:szCs w:val="20"/>
              </w:rPr>
              <w:t>.п</w:t>
            </w:r>
            <w:proofErr w:type="spellEnd"/>
            <w:proofErr w:type="gramEnd"/>
            <w:r w:rsidRPr="006D46CF">
              <w:rPr>
                <w:bCs/>
                <w:color w:val="000000"/>
                <w:szCs w:val="20"/>
              </w:rPr>
              <w:t xml:space="preserve">- </w:t>
            </w:r>
            <w:proofErr w:type="spellStart"/>
            <w:r w:rsidRPr="006D46CF">
              <w:rPr>
                <w:bCs/>
                <w:color w:val="000000"/>
                <w:szCs w:val="20"/>
              </w:rPr>
              <w:t>Кулык</w:t>
            </w:r>
            <w:proofErr w:type="spellEnd"/>
            <w:r w:rsidRPr="006D46CF">
              <w:rPr>
                <w:bCs/>
                <w:color w:val="000000"/>
                <w:szCs w:val="20"/>
              </w:rPr>
              <w:t xml:space="preserve"> А.С., </w:t>
            </w:r>
            <w:proofErr w:type="spellStart"/>
            <w:r w:rsidRPr="006D46CF">
              <w:rPr>
                <w:bCs/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bCs/>
                <w:color w:val="000000"/>
                <w:szCs w:val="20"/>
              </w:rPr>
              <w:t xml:space="preserve"> С.М.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bCs/>
                <w:color w:val="000000"/>
                <w:szCs w:val="20"/>
                <w:lang w:val="en-US"/>
              </w:rPr>
              <w:t>XVIII</w:t>
            </w:r>
            <w:r w:rsidRPr="006D46CF">
              <w:rPr>
                <w:bCs/>
                <w:color w:val="000000"/>
                <w:szCs w:val="20"/>
              </w:rPr>
              <w:t xml:space="preserve"> региональная научно-практическая конференция школьников «Мир вокруг нас»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 конкурс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bCs/>
                <w:color w:val="000000"/>
                <w:szCs w:val="20"/>
              </w:rPr>
              <w:t xml:space="preserve">Прокопьев </w:t>
            </w:r>
            <w:proofErr w:type="gramStart"/>
            <w:r w:rsidRPr="006D46CF">
              <w:rPr>
                <w:bCs/>
                <w:color w:val="000000"/>
                <w:szCs w:val="20"/>
              </w:rPr>
              <w:t>Р</w:t>
            </w:r>
            <w:proofErr w:type="gramEnd"/>
            <w:r w:rsidRPr="006D46CF">
              <w:rPr>
                <w:bCs/>
                <w:color w:val="000000"/>
                <w:szCs w:val="20"/>
              </w:rPr>
              <w:t xml:space="preserve">, диплом за участие. 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proofErr w:type="gramStart"/>
            <w:r w:rsidRPr="006D46CF">
              <w:rPr>
                <w:bCs/>
                <w:color w:val="000000"/>
                <w:szCs w:val="20"/>
              </w:rPr>
              <w:t>Рук-ль</w:t>
            </w:r>
            <w:proofErr w:type="spellEnd"/>
            <w:proofErr w:type="gramEnd"/>
            <w:r w:rsidRPr="006D46CF">
              <w:rPr>
                <w:bCs/>
                <w:color w:val="000000"/>
                <w:szCs w:val="20"/>
              </w:rPr>
              <w:t xml:space="preserve"> </w:t>
            </w:r>
            <w:proofErr w:type="spellStart"/>
            <w:r w:rsidRPr="006D46CF">
              <w:rPr>
                <w:bCs/>
                <w:color w:val="000000"/>
                <w:szCs w:val="20"/>
              </w:rPr>
              <w:t>Кулык</w:t>
            </w:r>
            <w:proofErr w:type="spellEnd"/>
            <w:r w:rsidRPr="006D46CF">
              <w:rPr>
                <w:bCs/>
                <w:color w:val="000000"/>
                <w:szCs w:val="20"/>
              </w:rPr>
              <w:t xml:space="preserve"> А.С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 конкурс – викторина «Путешествие по Сибири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 конкурс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»- 1м-Окунеева М., Хаустов А.(ГДО), Криволапова К., Прокопьев Р., 2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Горлов Н., Лир М., Малиновская </w:t>
            </w:r>
            <w:proofErr w:type="spellStart"/>
            <w:r w:rsidRPr="006D46CF">
              <w:rPr>
                <w:szCs w:val="20"/>
              </w:rPr>
              <w:t>Е.,Непомнящий</w:t>
            </w:r>
            <w:proofErr w:type="spellEnd"/>
            <w:r w:rsidRPr="006D46CF">
              <w:rPr>
                <w:szCs w:val="20"/>
              </w:rPr>
              <w:t xml:space="preserve"> В., Горлова А., Иванова А., Хаустов А(3кл), Матюхин Д.,  3м-Устинова С.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13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Благодарность: </w:t>
            </w:r>
            <w:proofErr w:type="spellStart"/>
            <w:r w:rsidRPr="006D46CF">
              <w:rPr>
                <w:szCs w:val="20"/>
              </w:rPr>
              <w:t>Ковина</w:t>
            </w:r>
            <w:proofErr w:type="spellEnd"/>
            <w:r w:rsidRPr="006D46CF">
              <w:rPr>
                <w:szCs w:val="20"/>
              </w:rPr>
              <w:t xml:space="preserve"> В.Ф., </w:t>
            </w:r>
            <w:proofErr w:type="spellStart"/>
            <w:r w:rsidRPr="006D46CF">
              <w:rPr>
                <w:szCs w:val="20"/>
              </w:rPr>
              <w:t>Юркова</w:t>
            </w:r>
            <w:proofErr w:type="spellEnd"/>
            <w:r w:rsidRPr="006D46CF">
              <w:rPr>
                <w:szCs w:val="20"/>
              </w:rPr>
              <w:t xml:space="preserve"> О.Н., </w:t>
            </w:r>
            <w:proofErr w:type="spellStart"/>
            <w:r w:rsidRPr="006D46CF">
              <w:rPr>
                <w:szCs w:val="20"/>
              </w:rPr>
              <w:t>Игнатеня</w:t>
            </w:r>
            <w:proofErr w:type="spellEnd"/>
            <w:r w:rsidRPr="006D46CF">
              <w:rPr>
                <w:szCs w:val="20"/>
              </w:rPr>
              <w:t xml:space="preserve"> Е.В., </w:t>
            </w:r>
            <w:proofErr w:type="spellStart"/>
            <w:r w:rsidRPr="006D46CF">
              <w:rPr>
                <w:szCs w:val="20"/>
              </w:rPr>
              <w:t>Кулык</w:t>
            </w:r>
            <w:proofErr w:type="spellEnd"/>
            <w:r w:rsidRPr="006D46CF">
              <w:rPr>
                <w:szCs w:val="20"/>
              </w:rPr>
              <w:t xml:space="preserve"> А.С., </w:t>
            </w:r>
            <w:proofErr w:type="spellStart"/>
            <w:r w:rsidRPr="006D46CF">
              <w:rPr>
                <w:szCs w:val="20"/>
              </w:rPr>
              <w:t>Разумова</w:t>
            </w:r>
            <w:proofErr w:type="spellEnd"/>
            <w:r w:rsidRPr="006D46CF">
              <w:rPr>
                <w:szCs w:val="20"/>
              </w:rPr>
              <w:t xml:space="preserve"> Т.В.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Международный фестиваль для детей и молодежи с ОВЗ «Яркий мир»2021.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Международный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Дипломы за творческие достижения </w:t>
            </w:r>
            <w:proofErr w:type="gramStart"/>
            <w:r w:rsidRPr="006D46CF">
              <w:rPr>
                <w:szCs w:val="20"/>
              </w:rPr>
              <w:t xml:space="preserve">( </w:t>
            </w:r>
            <w:proofErr w:type="gramEnd"/>
            <w:r w:rsidRPr="006D46CF">
              <w:rPr>
                <w:szCs w:val="20"/>
              </w:rPr>
              <w:t xml:space="preserve">13 участников)+ (орг. 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13 благодарственных писем для педагогов.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  <w:lang w:val="en-US"/>
              </w:rPr>
              <w:t>X</w:t>
            </w:r>
            <w:r w:rsidRPr="006D46CF">
              <w:rPr>
                <w:szCs w:val="20"/>
              </w:rPr>
              <w:t xml:space="preserve"> Областной конкурс художественного чтения «Мой друг, отчизне посвятим души прекрасные порывы» в рамках проекта «Пушкинский венок» -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диплом 2м.  Ерохина  Д., Благодарность - </w:t>
            </w:r>
            <w:proofErr w:type="spellStart"/>
            <w:r w:rsidRPr="006D46CF">
              <w:rPr>
                <w:szCs w:val="20"/>
              </w:rPr>
              <w:t>Конкин</w:t>
            </w:r>
            <w:proofErr w:type="spellEnd"/>
            <w:r w:rsidRPr="006D46CF">
              <w:rPr>
                <w:szCs w:val="20"/>
              </w:rPr>
              <w:t xml:space="preserve"> К.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2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Альхимович</w:t>
            </w:r>
            <w:proofErr w:type="spellEnd"/>
            <w:r w:rsidRPr="006D46CF">
              <w:rPr>
                <w:color w:val="000000"/>
                <w:szCs w:val="20"/>
              </w:rPr>
              <w:t xml:space="preserve"> В.И</w:t>
            </w:r>
          </w:p>
        </w:tc>
      </w:tr>
      <w:tr w:rsidR="006D46CF" w:rsidRPr="006D46CF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Открытый </w:t>
            </w:r>
            <w:r w:rsidRPr="006D46CF">
              <w:rPr>
                <w:szCs w:val="20"/>
              </w:rPr>
              <w:lastRenderedPageBreak/>
              <w:t xml:space="preserve">дистанционный конкурс методических разработок уроков русского языка «Мой лучший урок с применением современных технологий и методик в номинации «Конспект урока с презентацией» </w:t>
            </w:r>
            <w:proofErr w:type="gramStart"/>
            <w:r w:rsidRPr="006D46CF">
              <w:rPr>
                <w:szCs w:val="20"/>
              </w:rPr>
              <w:t>-с</w:t>
            </w:r>
            <w:proofErr w:type="gramEnd"/>
            <w:r w:rsidRPr="006D46CF">
              <w:rPr>
                <w:szCs w:val="20"/>
              </w:rPr>
              <w:t xml:space="preserve">ертификат участника </w:t>
            </w:r>
            <w:proofErr w:type="spellStart"/>
            <w:r w:rsidRPr="006D46CF">
              <w:rPr>
                <w:szCs w:val="20"/>
              </w:rPr>
              <w:t>Альхимович</w:t>
            </w:r>
            <w:proofErr w:type="spellEnd"/>
            <w:r w:rsidRPr="006D46CF">
              <w:rPr>
                <w:szCs w:val="20"/>
              </w:rPr>
              <w:t xml:space="preserve"> В.И.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Международный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2 диплома призеров,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2сертификата участника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Чурилова Н.И,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Аникина Н.</w:t>
            </w:r>
            <w:proofErr w:type="gramStart"/>
            <w:r w:rsidRPr="006D46CF">
              <w:rPr>
                <w:szCs w:val="20"/>
              </w:rPr>
              <w:t>В</w:t>
            </w:r>
            <w:proofErr w:type="gramEnd"/>
            <w:r w:rsidRPr="006D46CF">
              <w:rPr>
                <w:szCs w:val="20"/>
              </w:rPr>
              <w:t>,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Часовских</w:t>
            </w:r>
            <w:proofErr w:type="spellEnd"/>
            <w:r w:rsidRPr="006D46CF">
              <w:rPr>
                <w:szCs w:val="20"/>
              </w:rPr>
              <w:t xml:space="preserve"> З.В.,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szCs w:val="20"/>
              </w:rPr>
              <w:t>Альхимович</w:t>
            </w:r>
            <w:proofErr w:type="spellEnd"/>
            <w:r w:rsidRPr="006D46CF">
              <w:rPr>
                <w:szCs w:val="20"/>
              </w:rPr>
              <w:t xml:space="preserve"> В.И.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Международный конкурс «Письмо солдату. Победа без границ»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Международный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март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50 участников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50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Классные руководители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  <w:lang w:val="en-US"/>
              </w:rPr>
              <w:t>III</w:t>
            </w:r>
            <w:r w:rsidRPr="006D46CF">
              <w:rPr>
                <w:szCs w:val="20"/>
              </w:rPr>
              <w:t xml:space="preserve"> Зимний фестиваль по программе  Всероссийского физкультурно-спортивного комплекса «Готов к труду и обороне» (ГТО) среди всех категорий населения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gramStart"/>
            <w:r w:rsidRPr="006D46CF">
              <w:rPr>
                <w:szCs w:val="20"/>
              </w:rPr>
              <w:t>(13-14 марта 2021</w:t>
            </w:r>
            <w:proofErr w:type="gramEnd"/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Кубок, Диплом 2степени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Обеднин</w:t>
            </w:r>
            <w:proofErr w:type="spellEnd"/>
            <w:r w:rsidRPr="006D46CF">
              <w:rPr>
                <w:color w:val="000000"/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Интеллектуальная игра по математике «Умники и умницы» для </w:t>
            </w:r>
            <w:proofErr w:type="gramStart"/>
            <w:r w:rsidRPr="006D46CF">
              <w:rPr>
                <w:szCs w:val="20"/>
              </w:rPr>
              <w:t>обучающихся</w:t>
            </w:r>
            <w:proofErr w:type="gramEnd"/>
            <w:r w:rsidRPr="006D46CF">
              <w:rPr>
                <w:szCs w:val="20"/>
              </w:rPr>
              <w:t xml:space="preserve"> 6классов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апрель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сертификат участников (гимн.№2).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Грызлова Н.М.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Интеллектуальная игра по физике «</w:t>
            </w:r>
            <w:proofErr w:type="gramStart"/>
            <w:r w:rsidRPr="006D46CF">
              <w:rPr>
                <w:szCs w:val="20"/>
              </w:rPr>
              <w:t>Физический</w:t>
            </w:r>
            <w:proofErr w:type="gramEnd"/>
            <w:r w:rsidRPr="006D46CF">
              <w:rPr>
                <w:szCs w:val="20"/>
              </w:rPr>
              <w:t xml:space="preserve"> </w:t>
            </w:r>
            <w:proofErr w:type="spellStart"/>
            <w:r w:rsidRPr="006D46CF">
              <w:rPr>
                <w:szCs w:val="20"/>
              </w:rPr>
              <w:t>микс</w:t>
            </w:r>
            <w:proofErr w:type="spellEnd"/>
            <w:r w:rsidRPr="006D46CF">
              <w:rPr>
                <w:szCs w:val="20"/>
              </w:rPr>
              <w:t xml:space="preserve">»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апрель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для обучающихся 7-8 классов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Чурилова Н.И.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Семинар «Алгоритм включения мероприятий РДШ в воспитательную работу образовательных организаций»-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апрель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Непомнящая Г.С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gramStart"/>
            <w:r w:rsidRPr="006D46CF">
              <w:rPr>
                <w:szCs w:val="20"/>
              </w:rPr>
              <w:t>( Томское региональное отделение Общероссийской общественно-государственной детско-юношеской организации «Российское движение школьников».</w:t>
            </w:r>
            <w:proofErr w:type="gramEnd"/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Районный конкурс видеороликов отрядов ЮИД «Давай дружить, дорога!» для ОО и ДОО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апрель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диплом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7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Грызлова Н.М.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Фестиваль детского творчества «Радуга»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апрель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диплом 3 степени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30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Непомнящая Г.С.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Районный конкурс чтецов духовной поэзии </w:t>
            </w:r>
            <w:proofErr w:type="spellStart"/>
            <w:r w:rsidRPr="006D46CF">
              <w:rPr>
                <w:szCs w:val="20"/>
              </w:rPr>
              <w:t>Асиновского</w:t>
            </w:r>
            <w:proofErr w:type="spellEnd"/>
            <w:r w:rsidRPr="006D46CF">
              <w:rPr>
                <w:szCs w:val="20"/>
              </w:rPr>
              <w:t xml:space="preserve"> района «Мы не одни»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апрель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11 сертификатов участника,  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szCs w:val="20"/>
              </w:rPr>
              <w:t xml:space="preserve">Благодарственные письма </w:t>
            </w:r>
            <w:proofErr w:type="spellStart"/>
            <w:r w:rsidRPr="006D46CF">
              <w:rPr>
                <w:szCs w:val="20"/>
              </w:rPr>
              <w:t>Альхимович</w:t>
            </w:r>
            <w:proofErr w:type="spellEnd"/>
            <w:r w:rsidRPr="006D46CF">
              <w:rPr>
                <w:szCs w:val="20"/>
              </w:rPr>
              <w:t xml:space="preserve"> В.И., </w:t>
            </w:r>
            <w:proofErr w:type="gramStart"/>
            <w:r w:rsidRPr="006D46CF">
              <w:rPr>
                <w:szCs w:val="20"/>
              </w:rPr>
              <w:t>Непомнящая</w:t>
            </w:r>
            <w:proofErr w:type="gramEnd"/>
            <w:r w:rsidRPr="006D46CF">
              <w:rPr>
                <w:szCs w:val="20"/>
              </w:rPr>
              <w:t xml:space="preserve"> Г.С.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 xml:space="preserve">Премия Главы </w:t>
            </w:r>
            <w:proofErr w:type="spellStart"/>
            <w:r w:rsidRPr="006D46CF">
              <w:rPr>
                <w:szCs w:val="20"/>
              </w:rPr>
              <w:t>Асиновского</w:t>
            </w:r>
            <w:proofErr w:type="spellEnd"/>
            <w:r w:rsidRPr="006D46CF">
              <w:rPr>
                <w:szCs w:val="20"/>
              </w:rPr>
              <w:t xml:space="preserve">  района «Юные дарования»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май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Лауреат премии Муцина Ксения, 7кл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Альхимович</w:t>
            </w:r>
            <w:proofErr w:type="spellEnd"/>
            <w:r w:rsidRPr="006D46CF">
              <w:rPr>
                <w:color w:val="000000"/>
                <w:szCs w:val="20"/>
              </w:rPr>
              <w:t xml:space="preserve"> В.И.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Муниципальный конкурс  творческих работ «Разноцветные ладошки»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май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2м  - Чурилова Кр,3кл.+два сертификата за участие.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3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color w:val="000000"/>
                <w:szCs w:val="20"/>
              </w:rPr>
              <w:t>Чурилова Н.И.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Дистанционный районный конкурс детского рисунка « Победа глазами потомков»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май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1м-Потолов В., 2м-Непомнящий В., </w:t>
            </w:r>
            <w:proofErr w:type="spellStart"/>
            <w:r w:rsidRPr="006D46CF">
              <w:rPr>
                <w:szCs w:val="20"/>
              </w:rPr>
              <w:t>Онищук</w:t>
            </w:r>
            <w:proofErr w:type="spellEnd"/>
            <w:r w:rsidRPr="006D46CF">
              <w:rPr>
                <w:szCs w:val="20"/>
              </w:rPr>
              <w:t xml:space="preserve"> К.,3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Матюхин Д., Панова К., Малиновская </w:t>
            </w:r>
            <w:proofErr w:type="spellStart"/>
            <w:r w:rsidRPr="006D46CF">
              <w:rPr>
                <w:szCs w:val="20"/>
              </w:rPr>
              <w:t>Е.,Беляев</w:t>
            </w:r>
            <w:proofErr w:type="spellEnd"/>
            <w:r w:rsidRPr="006D46CF">
              <w:rPr>
                <w:szCs w:val="20"/>
              </w:rPr>
              <w:t xml:space="preserve"> К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7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gramStart"/>
            <w:r w:rsidRPr="006D46CF">
              <w:rPr>
                <w:color w:val="000000"/>
                <w:szCs w:val="20"/>
              </w:rPr>
              <w:t>Классные</w:t>
            </w:r>
            <w:proofErr w:type="gramEnd"/>
            <w:r w:rsidRPr="006D46CF">
              <w:rPr>
                <w:color w:val="000000"/>
                <w:szCs w:val="20"/>
              </w:rPr>
              <w:t xml:space="preserve"> руководитель 1-4кл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Областной детский экологический конкурс театрализованных постановок «Альтернатива есть!»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май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сертификаты  за участие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(Коллективы «Весёлая карусель», «</w:t>
            </w:r>
            <w:proofErr w:type="spellStart"/>
            <w:r w:rsidRPr="006D46CF">
              <w:rPr>
                <w:szCs w:val="20"/>
              </w:rPr>
              <w:t>Самоделкин</w:t>
            </w:r>
            <w:proofErr w:type="spellEnd"/>
            <w:proofErr w:type="gramStart"/>
            <w:r w:rsidRPr="006D46CF">
              <w:rPr>
                <w:szCs w:val="20"/>
              </w:rPr>
              <w:t>»(</w:t>
            </w:r>
            <w:proofErr w:type="gramEnd"/>
            <w:r w:rsidRPr="006D46CF">
              <w:rPr>
                <w:szCs w:val="20"/>
              </w:rPr>
              <w:t>ГДО);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20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Ковина</w:t>
            </w:r>
            <w:proofErr w:type="spellEnd"/>
            <w:r w:rsidRPr="006D46CF">
              <w:rPr>
                <w:color w:val="000000"/>
                <w:szCs w:val="20"/>
              </w:rPr>
              <w:t xml:space="preserve"> В.Ф.,</w:t>
            </w:r>
          </w:p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Вихрева</w:t>
            </w:r>
            <w:proofErr w:type="spellEnd"/>
            <w:r w:rsidRPr="006D46CF">
              <w:rPr>
                <w:color w:val="000000"/>
                <w:szCs w:val="20"/>
              </w:rPr>
              <w:t xml:space="preserve"> Е.В.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Межмуниципальный конкурс литературного творчества «</w:t>
            </w:r>
            <w:proofErr w:type="gramStart"/>
            <w:r w:rsidRPr="006D46CF">
              <w:rPr>
                <w:szCs w:val="20"/>
              </w:rPr>
              <w:t>Волшебное</w:t>
            </w:r>
            <w:proofErr w:type="gramEnd"/>
            <w:r w:rsidRPr="006D46CF">
              <w:rPr>
                <w:szCs w:val="20"/>
              </w:rPr>
              <w:t xml:space="preserve"> перо-2021»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Межмуниципальный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май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Победитель Панов Даниил, 11кл, 2м-Непомнящая М., 3м-Хаустов Е., сертификат участника </w:t>
            </w:r>
            <w:proofErr w:type="spellStart"/>
            <w:r w:rsidRPr="006D46CF">
              <w:rPr>
                <w:szCs w:val="20"/>
              </w:rPr>
              <w:t>Сараева</w:t>
            </w:r>
            <w:proofErr w:type="spellEnd"/>
            <w:r w:rsidRPr="006D46CF">
              <w:rPr>
                <w:szCs w:val="20"/>
              </w:rPr>
              <w:t xml:space="preserve"> Мария.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4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proofErr w:type="spellStart"/>
            <w:r w:rsidRPr="006D46CF">
              <w:rPr>
                <w:color w:val="000000"/>
                <w:szCs w:val="20"/>
              </w:rPr>
              <w:t>Альхимович</w:t>
            </w:r>
            <w:proofErr w:type="spellEnd"/>
            <w:r w:rsidRPr="006D46CF">
              <w:rPr>
                <w:color w:val="000000"/>
                <w:szCs w:val="20"/>
              </w:rPr>
              <w:t xml:space="preserve"> В.И.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Районный конкурс видеороликов отрядов ЮИД «Давай дружить, дорога!»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май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>диплом за участие</w:t>
            </w:r>
          </w:p>
          <w:p w:rsidR="006D46CF" w:rsidRPr="006D46CF" w:rsidRDefault="006D46CF" w:rsidP="006D46CF">
            <w:pPr>
              <w:textAlignment w:val="center"/>
              <w:rPr>
                <w:szCs w:val="20"/>
              </w:rPr>
            </w:pPr>
            <w:r w:rsidRPr="006D46CF">
              <w:rPr>
                <w:szCs w:val="20"/>
              </w:rPr>
              <w:t xml:space="preserve"> 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7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textAlignment w:val="center"/>
              <w:rPr>
                <w:color w:val="000000"/>
                <w:szCs w:val="20"/>
              </w:rPr>
            </w:pPr>
            <w:r w:rsidRPr="006D46CF">
              <w:rPr>
                <w:szCs w:val="20"/>
              </w:rPr>
              <w:t xml:space="preserve"> Грызлова Н.М., Непомнящая Г.С.)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pStyle w:val="af6"/>
              <w:jc w:val="left"/>
              <w:rPr>
                <w:sz w:val="20"/>
                <w:szCs w:val="20"/>
              </w:rPr>
            </w:pPr>
            <w:r w:rsidRPr="006D46CF">
              <w:rPr>
                <w:sz w:val="20"/>
                <w:szCs w:val="20"/>
              </w:rPr>
              <w:t>Всероссийский конкурс детских рисунков, посвященных Победе в ВОВ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</w:rPr>
              <w:t>Всероссийский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май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f6"/>
              <w:jc w:val="left"/>
              <w:rPr>
                <w:sz w:val="20"/>
                <w:szCs w:val="20"/>
              </w:rPr>
            </w:pPr>
            <w:r w:rsidRPr="006D46CF">
              <w:rPr>
                <w:sz w:val="20"/>
                <w:szCs w:val="20"/>
              </w:rPr>
              <w:t xml:space="preserve">1м </w:t>
            </w:r>
            <w:proofErr w:type="gramStart"/>
            <w:r w:rsidRPr="006D46CF">
              <w:rPr>
                <w:sz w:val="20"/>
                <w:szCs w:val="20"/>
              </w:rPr>
              <w:t>–Н</w:t>
            </w:r>
            <w:proofErr w:type="gramEnd"/>
            <w:r w:rsidRPr="006D46CF">
              <w:rPr>
                <w:sz w:val="20"/>
                <w:szCs w:val="20"/>
              </w:rPr>
              <w:t>епомнящая М,</w:t>
            </w:r>
          </w:p>
          <w:p w:rsidR="006D46CF" w:rsidRPr="006D46CF" w:rsidRDefault="006D46CF" w:rsidP="006D46CF">
            <w:pPr>
              <w:pStyle w:val="af6"/>
              <w:jc w:val="left"/>
              <w:rPr>
                <w:sz w:val="20"/>
                <w:szCs w:val="20"/>
              </w:rPr>
            </w:pPr>
            <w:r w:rsidRPr="006D46CF">
              <w:rPr>
                <w:sz w:val="20"/>
                <w:szCs w:val="20"/>
              </w:rPr>
              <w:t>2м – Долгов А.,</w:t>
            </w:r>
          </w:p>
          <w:p w:rsidR="006D46CF" w:rsidRPr="006D46CF" w:rsidRDefault="006D46CF" w:rsidP="006D46CF">
            <w:pPr>
              <w:pStyle w:val="af6"/>
              <w:jc w:val="left"/>
              <w:rPr>
                <w:sz w:val="20"/>
                <w:szCs w:val="20"/>
              </w:rPr>
            </w:pPr>
            <w:r w:rsidRPr="006D46CF">
              <w:rPr>
                <w:sz w:val="20"/>
                <w:szCs w:val="20"/>
              </w:rPr>
              <w:t>3м-Сейвальд Н.</w:t>
            </w:r>
          </w:p>
          <w:p w:rsidR="006D46CF" w:rsidRPr="006D46CF" w:rsidRDefault="006D46CF" w:rsidP="006D46CF">
            <w:pPr>
              <w:pStyle w:val="af6"/>
              <w:jc w:val="left"/>
              <w:rPr>
                <w:sz w:val="20"/>
                <w:szCs w:val="20"/>
              </w:rPr>
            </w:pPr>
            <w:r w:rsidRPr="006D46CF">
              <w:rPr>
                <w:sz w:val="20"/>
                <w:szCs w:val="20"/>
              </w:rPr>
              <w:t>3диплома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Аникина Н.В., 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Непомнящая Г.С.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Акции: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  <w:shd w:val="clear" w:color="auto" w:fill="FFFFFF"/>
              </w:rPr>
            </w:pPr>
            <w:r w:rsidRPr="006D46CF">
              <w:rPr>
                <w:szCs w:val="20"/>
                <w:shd w:val="clear" w:color="auto" w:fill="FFFFFF"/>
              </w:rPr>
              <w:t>- « День защиты детей»;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  <w:shd w:val="clear" w:color="auto" w:fill="FFFFFF"/>
              </w:rPr>
            </w:pPr>
            <w:r w:rsidRPr="006D46CF">
              <w:rPr>
                <w:szCs w:val="20"/>
                <w:shd w:val="clear" w:color="auto" w:fill="FFFFFF"/>
              </w:rPr>
              <w:t>-«Этот Великий Пушкин»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  <w:shd w:val="clear" w:color="auto" w:fill="FFFFFF"/>
              </w:rPr>
            </w:pPr>
            <w:r w:rsidRPr="006D46CF">
              <w:rPr>
                <w:szCs w:val="20"/>
                <w:shd w:val="clear" w:color="auto" w:fill="FFFFFF"/>
              </w:rPr>
              <w:t>- «День России»;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  <w:shd w:val="clear" w:color="auto" w:fill="FFFFFF"/>
              </w:rPr>
            </w:pPr>
            <w:r w:rsidRPr="006D46CF">
              <w:rPr>
                <w:szCs w:val="20"/>
                <w:shd w:val="clear" w:color="auto" w:fill="FFFFFF"/>
              </w:rPr>
              <w:t xml:space="preserve"> «День Памяти и скорби»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июнь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-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50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воспитатели ДОЛ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-« День Семьи, любви и верности»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школьный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июль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совместно с Центром Досуга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30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старшая вожатая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 -«День профессии»;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- «День государственного флага и гимна РФ»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школьный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август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совместно с  библиотекой и ЦД с</w:t>
            </w:r>
            <w:proofErr w:type="gramStart"/>
            <w:r w:rsidRPr="006D46CF">
              <w:rPr>
                <w:szCs w:val="20"/>
              </w:rPr>
              <w:t>.Б</w:t>
            </w:r>
            <w:proofErr w:type="gramEnd"/>
            <w:r w:rsidRPr="006D46CF">
              <w:rPr>
                <w:szCs w:val="20"/>
              </w:rPr>
              <w:t>атурино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50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библиотекарь,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старшая вожатая,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худ. Руководитель ЦД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«Региональный конкурс «Классный классный», 2021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август-сентябрь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Муцина С.</w:t>
            </w:r>
            <w:proofErr w:type="gramStart"/>
            <w:r w:rsidRPr="006D46CF">
              <w:rPr>
                <w:szCs w:val="20"/>
              </w:rPr>
              <w:t>А(</w:t>
            </w:r>
            <w:proofErr w:type="gramEnd"/>
            <w:r w:rsidRPr="006D46CF">
              <w:rPr>
                <w:szCs w:val="20"/>
              </w:rPr>
              <w:t>сертификат участника)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Муцина С.А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Всероссийский день бега «Кросс нации-2021»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 этап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сентябрь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1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Андросов А.,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2м-Шахматова М.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Обеднин</w:t>
            </w:r>
            <w:proofErr w:type="spellEnd"/>
            <w:r w:rsidRPr="006D46CF">
              <w:rPr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Олимпиада НТО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сентябрь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proofErr w:type="gramStart"/>
            <w:r w:rsidRPr="006D46CF">
              <w:rPr>
                <w:szCs w:val="20"/>
              </w:rPr>
              <w:t>Непомнящая</w:t>
            </w:r>
            <w:proofErr w:type="gramEnd"/>
            <w:r w:rsidRPr="006D46CF">
              <w:rPr>
                <w:szCs w:val="20"/>
              </w:rPr>
              <w:t xml:space="preserve"> </w:t>
            </w:r>
            <w:proofErr w:type="spellStart"/>
            <w:r w:rsidRPr="006D46CF">
              <w:rPr>
                <w:szCs w:val="20"/>
              </w:rPr>
              <w:t>М.,сертификат</w:t>
            </w:r>
            <w:proofErr w:type="spellEnd"/>
            <w:r w:rsidRPr="006D46CF">
              <w:rPr>
                <w:szCs w:val="20"/>
              </w:rPr>
              <w:t xml:space="preserve"> участника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Чурилова Н.И.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XIII слёт юных биологов-экологов </w:t>
            </w:r>
            <w:r w:rsidRPr="006D46CF">
              <w:rPr>
                <w:szCs w:val="20"/>
              </w:rPr>
              <w:lastRenderedPageBreak/>
              <w:t>«Юные друзья природы»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Межмуниципальный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25.09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 Диплом 1место среди сельских школ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8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Кладова</w:t>
            </w:r>
            <w:proofErr w:type="spellEnd"/>
            <w:r w:rsidRPr="006D46CF">
              <w:rPr>
                <w:szCs w:val="20"/>
              </w:rPr>
              <w:t xml:space="preserve"> И.В.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lastRenderedPageBreak/>
              <w:t xml:space="preserve">Всероссийская акция по </w:t>
            </w:r>
            <w:proofErr w:type="spellStart"/>
            <w:r w:rsidRPr="006D46CF">
              <w:rPr>
                <w:szCs w:val="20"/>
              </w:rPr>
              <w:t>световозвращающим</w:t>
            </w:r>
            <w:proofErr w:type="spellEnd"/>
            <w:r w:rsidRPr="006D46CF">
              <w:rPr>
                <w:szCs w:val="20"/>
              </w:rPr>
              <w:t xml:space="preserve"> элементам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Всероссийская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2-13сентября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158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отряды ЮИД, классные руководители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Районная фотовыставка «Чудо с грядки»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Муниципальный 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сентябрь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1м-Целовальникова </w:t>
            </w:r>
            <w:proofErr w:type="spellStart"/>
            <w:r w:rsidRPr="006D46CF">
              <w:rPr>
                <w:szCs w:val="20"/>
              </w:rPr>
              <w:t>Оливия</w:t>
            </w:r>
            <w:proofErr w:type="spellEnd"/>
            <w:r w:rsidRPr="006D46CF">
              <w:rPr>
                <w:szCs w:val="20"/>
              </w:rPr>
              <w:t>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5дипломов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старшая вожатая,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воспитатели ГДО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Районный конкурс агитбригад ЮИД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Диплом за 1место-отряд ЮИД «Светофор»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8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Непомнящая Г.С.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Круглогодичная спартакиада по военно-прикладным видам спорта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«Звезда Победы» (1этап)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Дипломы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 xml:space="preserve">Грызлова Н.М., </w:t>
            </w:r>
            <w:proofErr w:type="spellStart"/>
            <w:r w:rsidRPr="006D46CF">
              <w:rPr>
                <w:szCs w:val="20"/>
              </w:rPr>
              <w:t>Обеднин</w:t>
            </w:r>
            <w:proofErr w:type="spellEnd"/>
            <w:r w:rsidRPr="006D46CF">
              <w:rPr>
                <w:szCs w:val="20"/>
              </w:rPr>
              <w:t xml:space="preserve"> С.М.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Экспозиция работ декоративно-прикладного творчества Сибирского региона 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Межмуниципальный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октябрь</w:t>
            </w:r>
          </w:p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21.10 и 23.10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(экскурсия В ЦКР г</w:t>
            </w:r>
            <w:proofErr w:type="gramStart"/>
            <w:r w:rsidRPr="006D46CF">
              <w:rPr>
                <w:szCs w:val="20"/>
              </w:rPr>
              <w:t>.А</w:t>
            </w:r>
            <w:proofErr w:type="gramEnd"/>
            <w:r w:rsidRPr="006D46CF">
              <w:rPr>
                <w:szCs w:val="20"/>
              </w:rPr>
              <w:t>сино)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35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Непомнящая Г.С.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Целовальникова</w:t>
            </w:r>
            <w:proofErr w:type="spellEnd"/>
            <w:r w:rsidRPr="006D46CF">
              <w:rPr>
                <w:szCs w:val="20"/>
              </w:rPr>
              <w:t xml:space="preserve"> О.А.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Районный конкурс  «Я живу на красивой планете»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Диплом лауреата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( ГДО, гр. «Весёлая карусель»)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8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Ковина</w:t>
            </w:r>
            <w:proofErr w:type="spellEnd"/>
            <w:r w:rsidRPr="006D46CF">
              <w:rPr>
                <w:szCs w:val="20"/>
              </w:rPr>
              <w:t xml:space="preserve"> В.Ф.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Областной </w:t>
            </w:r>
            <w:proofErr w:type="spellStart"/>
            <w:r w:rsidRPr="006D46CF">
              <w:rPr>
                <w:szCs w:val="20"/>
              </w:rPr>
              <w:t>Лермонтовский</w:t>
            </w:r>
            <w:proofErr w:type="spellEnd"/>
            <w:r w:rsidRPr="006D46CF">
              <w:rPr>
                <w:szCs w:val="20"/>
              </w:rPr>
              <w:t xml:space="preserve"> конкурс гражданско-патриотической поэзии «Люблю Отчизну я!»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Диплом победителя в номинации «Здесь Родины моей начало»- </w:t>
            </w:r>
            <w:proofErr w:type="gramStart"/>
            <w:r w:rsidRPr="006D46CF">
              <w:rPr>
                <w:szCs w:val="20"/>
              </w:rPr>
              <w:t>Непомнящая</w:t>
            </w:r>
            <w:proofErr w:type="gramEnd"/>
            <w:r w:rsidRPr="006D46CF">
              <w:rPr>
                <w:szCs w:val="20"/>
              </w:rPr>
              <w:t xml:space="preserve"> М.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3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Благодарность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Непомнящая Г.С.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Региональный конкурс педагогических работников «Воспитать человека»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 xml:space="preserve">сентябрь-октябрь 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Непомнящая Г.С.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Диплом </w:t>
            </w:r>
            <w:proofErr w:type="spellStart"/>
            <w:r w:rsidRPr="006D46CF">
              <w:rPr>
                <w:szCs w:val="20"/>
              </w:rPr>
              <w:t>финалиста+</w:t>
            </w:r>
            <w:proofErr w:type="spellEnd"/>
            <w:r w:rsidRPr="006D46CF">
              <w:rPr>
                <w:szCs w:val="20"/>
              </w:rPr>
              <w:t xml:space="preserve"> премия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Непомнящая Г.С.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Региональный конкурс «Я рисую на асфальте»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(Главное управление по гражданской обороне и защите населения)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3участника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3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Целовальникова</w:t>
            </w:r>
            <w:proofErr w:type="spellEnd"/>
            <w:r w:rsidRPr="006D46CF">
              <w:rPr>
                <w:szCs w:val="20"/>
              </w:rPr>
              <w:t xml:space="preserve"> О.А.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Городская интернет-кругосветка «</w:t>
            </w:r>
            <w:proofErr w:type="spellStart"/>
            <w:r w:rsidRPr="006D46CF">
              <w:rPr>
                <w:szCs w:val="20"/>
              </w:rPr>
              <w:t>Осенины</w:t>
            </w:r>
            <w:proofErr w:type="spellEnd"/>
            <w:r w:rsidRPr="006D46CF">
              <w:rPr>
                <w:szCs w:val="20"/>
              </w:rPr>
              <w:t>» в рамках  муниципальной инновационной площадки(Отражение» г</w:t>
            </w:r>
            <w:proofErr w:type="gramStart"/>
            <w:r w:rsidRPr="006D46CF">
              <w:rPr>
                <w:szCs w:val="20"/>
              </w:rPr>
              <w:t>.Т</w:t>
            </w:r>
            <w:proofErr w:type="gramEnd"/>
            <w:r w:rsidRPr="006D46CF">
              <w:rPr>
                <w:szCs w:val="20"/>
              </w:rPr>
              <w:t>омск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Благодарность за работу в составе жюри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Непомнящая Г.С.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Районный конкурс творческих работ «Скажи </w:t>
            </w:r>
            <w:proofErr w:type="spellStart"/>
            <w:r w:rsidRPr="006D46CF">
              <w:rPr>
                <w:szCs w:val="20"/>
              </w:rPr>
              <w:t>террору-НЕТ</w:t>
            </w:r>
            <w:proofErr w:type="spellEnd"/>
            <w:r w:rsidRPr="006D46CF">
              <w:rPr>
                <w:szCs w:val="20"/>
              </w:rPr>
              <w:t xml:space="preserve">!» 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ноябрь(26.11)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4диплома за участие: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Долгов М., Долгов А., Романова А., Непомнящая М.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4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Классные руководители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Круглогодичная спартакиада по военно-прикладным </w:t>
            </w:r>
            <w:r w:rsidRPr="006D46CF">
              <w:rPr>
                <w:szCs w:val="20"/>
              </w:rPr>
              <w:lastRenderedPageBreak/>
              <w:t>видам спорта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«Звезда Победы» (2этап)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ноябрь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Дипломы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Аникона</w:t>
            </w:r>
            <w:proofErr w:type="spellEnd"/>
            <w:r w:rsidRPr="006D46CF">
              <w:rPr>
                <w:szCs w:val="20"/>
              </w:rPr>
              <w:t xml:space="preserve"> Н.В.,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Обеднин</w:t>
            </w:r>
            <w:proofErr w:type="spellEnd"/>
            <w:r w:rsidRPr="006D46CF">
              <w:rPr>
                <w:szCs w:val="20"/>
              </w:rPr>
              <w:t xml:space="preserve"> С.М.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lastRenderedPageBreak/>
              <w:t>Старт конкурса «Ученик года»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ноябрь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8участников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8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Классные руководители 5-9кл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Педагогическая ноябрьская гостиная (РДШ)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3.11.2021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3участника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5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Старшая вожатая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Региональный заочный конкурс «Радуга талантов» (ОВЗ)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ноябрь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1м-Ключарова В.,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дипломы лауреатов: Романова</w:t>
            </w:r>
            <w:proofErr w:type="gramStart"/>
            <w:r w:rsidRPr="006D46CF">
              <w:rPr>
                <w:szCs w:val="20"/>
              </w:rPr>
              <w:t xml:space="preserve"> А</w:t>
            </w:r>
            <w:proofErr w:type="gramEnd"/>
            <w:r w:rsidRPr="006D46CF">
              <w:rPr>
                <w:szCs w:val="20"/>
              </w:rPr>
              <w:t xml:space="preserve">, Юдина У, Юрков М., Иванова А., </w:t>
            </w:r>
            <w:proofErr w:type="spellStart"/>
            <w:r w:rsidRPr="006D46CF">
              <w:rPr>
                <w:szCs w:val="20"/>
              </w:rPr>
              <w:t>Ладин</w:t>
            </w:r>
            <w:proofErr w:type="spellEnd"/>
            <w:r w:rsidRPr="006D46CF">
              <w:rPr>
                <w:szCs w:val="20"/>
              </w:rPr>
              <w:t xml:space="preserve"> А.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классные руководители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Региональный открытый конкурс фотографии «Такая разная Осень»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ноябрь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1м-Раааб</w:t>
            </w:r>
            <w:proofErr w:type="gramStart"/>
            <w:r w:rsidRPr="006D46CF">
              <w:rPr>
                <w:szCs w:val="20"/>
              </w:rPr>
              <w:t xml:space="preserve"> И</w:t>
            </w:r>
            <w:proofErr w:type="gramEnd"/>
            <w:r w:rsidRPr="006D46CF">
              <w:rPr>
                <w:szCs w:val="20"/>
              </w:rPr>
              <w:t>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2м-Козабаранов Л, Муцина К., </w:t>
            </w:r>
            <w:proofErr w:type="spellStart"/>
            <w:r w:rsidRPr="006D46CF">
              <w:rPr>
                <w:szCs w:val="20"/>
              </w:rPr>
              <w:t>Разумова</w:t>
            </w:r>
            <w:proofErr w:type="spellEnd"/>
            <w:r w:rsidRPr="006D46CF">
              <w:rPr>
                <w:szCs w:val="20"/>
              </w:rPr>
              <w:t xml:space="preserve"> А.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3м-Хаустов</w:t>
            </w:r>
            <w:proofErr w:type="gramStart"/>
            <w:r w:rsidRPr="006D46CF">
              <w:rPr>
                <w:szCs w:val="20"/>
              </w:rPr>
              <w:t xml:space="preserve"> А</w:t>
            </w:r>
            <w:proofErr w:type="gramEnd"/>
            <w:r w:rsidRPr="006D46CF">
              <w:rPr>
                <w:szCs w:val="20"/>
              </w:rPr>
              <w:t>, Андросов Д., Чурилова К.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участие: </w:t>
            </w:r>
            <w:proofErr w:type="spellStart"/>
            <w:r w:rsidRPr="006D46CF">
              <w:rPr>
                <w:szCs w:val="20"/>
              </w:rPr>
              <w:t>Окунеева</w:t>
            </w:r>
            <w:proofErr w:type="spellEnd"/>
            <w:r w:rsidRPr="006D46CF">
              <w:rPr>
                <w:szCs w:val="20"/>
              </w:rPr>
              <w:t xml:space="preserve"> М, Чурилова К., Непомнящая М., Горшков А, Горшков С., </w:t>
            </w:r>
            <w:proofErr w:type="spellStart"/>
            <w:r w:rsidRPr="006D46CF">
              <w:rPr>
                <w:szCs w:val="20"/>
              </w:rPr>
              <w:t>Путинцев</w:t>
            </w:r>
            <w:proofErr w:type="spellEnd"/>
            <w:r w:rsidRPr="006D46CF">
              <w:rPr>
                <w:szCs w:val="20"/>
              </w:rPr>
              <w:t xml:space="preserve"> А., Хаустов С.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14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классные руководители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Районный конкурс творческих коллективов экологической направленности «Я живу на красивой планете»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Диплом за 1место – отряд «</w:t>
            </w:r>
            <w:proofErr w:type="spellStart"/>
            <w:r w:rsidRPr="006D46CF">
              <w:rPr>
                <w:szCs w:val="20"/>
              </w:rPr>
              <w:t>Эколята</w:t>
            </w:r>
            <w:proofErr w:type="spellEnd"/>
            <w:r w:rsidRPr="006D46CF">
              <w:rPr>
                <w:szCs w:val="20"/>
              </w:rPr>
              <w:t>»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9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Муцина С.А.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Районная олимпиада по </w:t>
            </w:r>
            <w:proofErr w:type="spellStart"/>
            <w:r w:rsidRPr="006D46CF">
              <w:rPr>
                <w:szCs w:val="20"/>
              </w:rPr>
              <w:t>Кибербезопасности</w:t>
            </w:r>
            <w:proofErr w:type="spellEnd"/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сертификаты участников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25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Грызлова Н.М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Всероссийский конкурс творческих работ «Волшебник Новый год»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Всероссийский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Диплом за 1место-Непомнящая М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Аникина Н.В.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Региональная викторина «Знатоки сказок 2021»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Региональный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1м Мамонтов А., </w:t>
            </w:r>
            <w:proofErr w:type="spellStart"/>
            <w:r w:rsidRPr="006D46CF">
              <w:rPr>
                <w:szCs w:val="20"/>
              </w:rPr>
              <w:t>Юркова</w:t>
            </w:r>
            <w:proofErr w:type="spellEnd"/>
            <w:r w:rsidRPr="006D46CF">
              <w:rPr>
                <w:szCs w:val="20"/>
              </w:rPr>
              <w:t xml:space="preserve"> К., Бердышев М., </w:t>
            </w:r>
            <w:proofErr w:type="spellStart"/>
            <w:r w:rsidRPr="006D46CF">
              <w:rPr>
                <w:szCs w:val="20"/>
              </w:rPr>
              <w:t>Окунеева</w:t>
            </w:r>
            <w:proofErr w:type="spellEnd"/>
            <w:r w:rsidRPr="006D46CF">
              <w:rPr>
                <w:szCs w:val="20"/>
              </w:rPr>
              <w:t xml:space="preserve"> М., Криволапова К., Криволапов И, </w:t>
            </w:r>
            <w:proofErr w:type="spellStart"/>
            <w:r w:rsidRPr="006D46CF">
              <w:rPr>
                <w:szCs w:val="20"/>
              </w:rPr>
              <w:t>Скрипин</w:t>
            </w:r>
            <w:proofErr w:type="spellEnd"/>
            <w:r w:rsidRPr="006D46CF">
              <w:rPr>
                <w:szCs w:val="20"/>
              </w:rPr>
              <w:t xml:space="preserve"> Р., </w:t>
            </w:r>
            <w:proofErr w:type="spellStart"/>
            <w:r w:rsidRPr="006D46CF">
              <w:rPr>
                <w:szCs w:val="20"/>
              </w:rPr>
              <w:t>Козун</w:t>
            </w:r>
            <w:proofErr w:type="spellEnd"/>
            <w:r w:rsidRPr="006D46CF">
              <w:rPr>
                <w:szCs w:val="20"/>
              </w:rPr>
              <w:t xml:space="preserve"> А., 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2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Афанасьев С., </w:t>
            </w:r>
            <w:proofErr w:type="spellStart"/>
            <w:r w:rsidRPr="006D46CF">
              <w:rPr>
                <w:szCs w:val="20"/>
              </w:rPr>
              <w:t>Козабаранов</w:t>
            </w:r>
            <w:proofErr w:type="spellEnd"/>
            <w:r w:rsidRPr="006D46CF">
              <w:rPr>
                <w:szCs w:val="20"/>
              </w:rPr>
              <w:t xml:space="preserve"> Л., </w:t>
            </w:r>
            <w:proofErr w:type="spellStart"/>
            <w:r w:rsidRPr="006D46CF">
              <w:rPr>
                <w:szCs w:val="20"/>
              </w:rPr>
              <w:t>Рааб</w:t>
            </w:r>
            <w:proofErr w:type="spellEnd"/>
            <w:r w:rsidRPr="006D46CF">
              <w:rPr>
                <w:szCs w:val="20"/>
              </w:rPr>
              <w:t xml:space="preserve"> И, </w:t>
            </w:r>
            <w:proofErr w:type="spellStart"/>
            <w:r w:rsidRPr="006D46CF">
              <w:rPr>
                <w:szCs w:val="20"/>
              </w:rPr>
              <w:t>Тыщенко</w:t>
            </w:r>
            <w:proofErr w:type="spellEnd"/>
            <w:r w:rsidRPr="006D46CF">
              <w:rPr>
                <w:szCs w:val="20"/>
              </w:rPr>
              <w:t xml:space="preserve"> О..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Иванова А.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сертификаты участников: </w:t>
            </w:r>
            <w:proofErr w:type="spellStart"/>
            <w:r w:rsidRPr="006D46CF">
              <w:rPr>
                <w:szCs w:val="20"/>
              </w:rPr>
              <w:t>Габидулина</w:t>
            </w:r>
            <w:proofErr w:type="spellEnd"/>
            <w:r w:rsidRPr="006D46CF">
              <w:rPr>
                <w:szCs w:val="20"/>
              </w:rPr>
              <w:t xml:space="preserve"> </w:t>
            </w:r>
            <w:proofErr w:type="spellStart"/>
            <w:r w:rsidRPr="006D46CF">
              <w:rPr>
                <w:szCs w:val="20"/>
              </w:rPr>
              <w:t>А</w:t>
            </w:r>
            <w:proofErr w:type="gramStart"/>
            <w:r w:rsidRPr="006D46CF">
              <w:rPr>
                <w:szCs w:val="20"/>
              </w:rPr>
              <w:t>,М</w:t>
            </w:r>
            <w:proofErr w:type="gramEnd"/>
            <w:r w:rsidRPr="006D46CF">
              <w:rPr>
                <w:szCs w:val="20"/>
              </w:rPr>
              <w:t>алиновская</w:t>
            </w:r>
            <w:proofErr w:type="spellEnd"/>
            <w:r w:rsidRPr="006D46CF">
              <w:rPr>
                <w:szCs w:val="20"/>
              </w:rPr>
              <w:t xml:space="preserve"> Е., Горлов Н, Панова К.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18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классные руководители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Районный конкурс рисунков и поделок «Зимние затеи»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1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Путилова П., Долгов А.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2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Непомнящая М.,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3м-Сейвальд Н.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 +15 сертификатов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19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классные руководители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Районный конкурс детского рисунка «Правила дорожной безопасности глазами детей»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1м-Долгов А.,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2м-Зайченко</w:t>
            </w:r>
            <w:proofErr w:type="gramStart"/>
            <w:r w:rsidRPr="006D46CF">
              <w:rPr>
                <w:szCs w:val="20"/>
              </w:rPr>
              <w:t xml:space="preserve"> А</w:t>
            </w:r>
            <w:proofErr w:type="gramEnd"/>
            <w:r w:rsidRPr="006D46CF">
              <w:rPr>
                <w:szCs w:val="20"/>
              </w:rPr>
              <w:t>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3м-Долгов М,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+дипломов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9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классные руководители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Районный конкурс «Знаток пожарной безопасности»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1м-Обеднин А., Непомнящая М.,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Рыльский В., Долгов А., Романова А., Хаустова К.,  Матюхин Д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7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классные руководители</w:t>
            </w:r>
          </w:p>
        </w:tc>
      </w:tr>
      <w:tr w:rsidR="006D46CF" w:rsidRPr="007A5034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Круглогодичная </w:t>
            </w:r>
            <w:r w:rsidRPr="006D46CF">
              <w:rPr>
                <w:szCs w:val="20"/>
              </w:rPr>
              <w:lastRenderedPageBreak/>
              <w:t>спартакиада по военно-прикладным видам спорта «Звезда Победы»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(3этап)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 1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«Силовой комплекс»,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lastRenderedPageBreak/>
              <w:t>3м - «Стрельба»,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2м-Андросов А.,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</w:t>
            </w:r>
            <w:proofErr w:type="spellStart"/>
            <w:r w:rsidRPr="006D46CF">
              <w:rPr>
                <w:szCs w:val="20"/>
              </w:rPr>
              <w:t>Путинцев</w:t>
            </w:r>
            <w:proofErr w:type="spellEnd"/>
            <w:r w:rsidRPr="006D46CF">
              <w:rPr>
                <w:szCs w:val="20"/>
              </w:rPr>
              <w:t xml:space="preserve"> А.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16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Обеднин</w:t>
            </w:r>
            <w:proofErr w:type="spellEnd"/>
            <w:r w:rsidRPr="006D46CF">
              <w:rPr>
                <w:szCs w:val="20"/>
              </w:rPr>
              <w:t xml:space="preserve"> С.М..</w:t>
            </w:r>
          </w:p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lastRenderedPageBreak/>
              <w:t>Грызлова Н.М.</w:t>
            </w: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lastRenderedPageBreak/>
              <w:t xml:space="preserve">Районные соревнования по гиревому спорту «На призы Деда Мороза» в зачет круглогодичной спартакиады среди общеобразовательных учреждений </w:t>
            </w:r>
            <w:proofErr w:type="spellStart"/>
            <w:r w:rsidRPr="006D46CF">
              <w:rPr>
                <w:szCs w:val="20"/>
              </w:rPr>
              <w:t>Асиновского</w:t>
            </w:r>
            <w:proofErr w:type="spellEnd"/>
            <w:r w:rsidRPr="006D46CF">
              <w:rPr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 1 общекомандное место: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1м-Конкин К.,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3м-Фархутдинов И., </w:t>
            </w:r>
            <w:proofErr w:type="spellStart"/>
            <w:r w:rsidRPr="006D46CF">
              <w:rPr>
                <w:szCs w:val="20"/>
              </w:rPr>
              <w:t>Садретинова</w:t>
            </w:r>
            <w:proofErr w:type="spellEnd"/>
            <w:r w:rsidRPr="006D46CF">
              <w:rPr>
                <w:szCs w:val="20"/>
              </w:rPr>
              <w:t xml:space="preserve"> Н, Гладкова А.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4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proofErr w:type="spellStart"/>
            <w:r w:rsidRPr="006D46CF">
              <w:rPr>
                <w:szCs w:val="20"/>
              </w:rPr>
              <w:t>Обеднин</w:t>
            </w:r>
            <w:proofErr w:type="spellEnd"/>
            <w:r w:rsidRPr="006D46CF">
              <w:rPr>
                <w:szCs w:val="20"/>
              </w:rPr>
              <w:t xml:space="preserve"> С.М..</w:t>
            </w:r>
          </w:p>
          <w:p w:rsidR="006D46CF" w:rsidRPr="006D46CF" w:rsidRDefault="006D46CF" w:rsidP="006D46CF">
            <w:pPr>
              <w:rPr>
                <w:szCs w:val="20"/>
              </w:rPr>
            </w:pPr>
          </w:p>
        </w:tc>
      </w:tr>
      <w:tr w:rsidR="006D46CF" w:rsidRPr="00291F78" w:rsidTr="002E0D90">
        <w:tc>
          <w:tcPr>
            <w:tcW w:w="1985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 xml:space="preserve">Районная </w:t>
            </w:r>
            <w:proofErr w:type="spellStart"/>
            <w:r w:rsidRPr="006D46CF">
              <w:rPr>
                <w:szCs w:val="20"/>
              </w:rPr>
              <w:t>очно-заочная</w:t>
            </w:r>
            <w:proofErr w:type="spellEnd"/>
            <w:r w:rsidRPr="006D46CF">
              <w:rPr>
                <w:szCs w:val="20"/>
              </w:rPr>
              <w:t xml:space="preserve"> олимпиада по ПДД</w:t>
            </w:r>
          </w:p>
        </w:tc>
        <w:tc>
          <w:tcPr>
            <w:tcW w:w="1701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Муниципальный</w:t>
            </w:r>
          </w:p>
        </w:tc>
        <w:tc>
          <w:tcPr>
            <w:tcW w:w="1417" w:type="dxa"/>
          </w:tcPr>
          <w:p w:rsidR="006D46CF" w:rsidRPr="006D46CF" w:rsidRDefault="006D46CF" w:rsidP="006D46CF">
            <w:pPr>
              <w:rPr>
                <w:szCs w:val="20"/>
                <w:lang w:eastAsia="en-US"/>
              </w:rPr>
            </w:pPr>
            <w:r w:rsidRPr="006D46CF">
              <w:rPr>
                <w:szCs w:val="20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3</w:t>
            </w:r>
            <w:proofErr w:type="gramStart"/>
            <w:r w:rsidRPr="006D46CF">
              <w:rPr>
                <w:szCs w:val="20"/>
              </w:rPr>
              <w:t>м-</w:t>
            </w:r>
            <w:proofErr w:type="gramEnd"/>
            <w:r w:rsidRPr="006D46CF">
              <w:rPr>
                <w:szCs w:val="20"/>
              </w:rPr>
              <w:t xml:space="preserve"> Прокопьев Р.</w:t>
            </w:r>
          </w:p>
          <w:p w:rsidR="006D46CF" w:rsidRPr="006D46CF" w:rsidRDefault="006D46CF" w:rsidP="006D46CF">
            <w:pPr>
              <w:pStyle w:val="aa"/>
              <w:rPr>
                <w:i/>
                <w:szCs w:val="20"/>
              </w:rPr>
            </w:pPr>
            <w:r w:rsidRPr="006D46CF">
              <w:rPr>
                <w:szCs w:val="20"/>
              </w:rPr>
              <w:t>+2 диплома за участие</w:t>
            </w:r>
          </w:p>
        </w:tc>
        <w:tc>
          <w:tcPr>
            <w:tcW w:w="534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3</w:t>
            </w:r>
          </w:p>
        </w:tc>
        <w:tc>
          <w:tcPr>
            <w:tcW w:w="2126" w:type="dxa"/>
          </w:tcPr>
          <w:p w:rsidR="006D46CF" w:rsidRPr="006D46CF" w:rsidRDefault="006D46CF" w:rsidP="006D46CF">
            <w:pPr>
              <w:rPr>
                <w:szCs w:val="20"/>
              </w:rPr>
            </w:pPr>
            <w:r w:rsidRPr="006D46CF">
              <w:rPr>
                <w:szCs w:val="20"/>
              </w:rPr>
              <w:t>Васюкова В.А.</w:t>
            </w:r>
          </w:p>
        </w:tc>
      </w:tr>
    </w:tbl>
    <w:p w:rsidR="006D46CF" w:rsidRPr="006D46CF" w:rsidRDefault="006D46CF" w:rsidP="006D46CF">
      <w:pPr>
        <w:rPr>
          <w:lang w:val="ru-RU"/>
        </w:rPr>
      </w:pPr>
    </w:p>
    <w:p w:rsidR="005B7F2B" w:rsidRDefault="006D46CF" w:rsidP="007E5B8B">
      <w:pPr>
        <w:pStyle w:val="ParaAttribute16"/>
        <w:tabs>
          <w:tab w:val="left" w:pos="1134"/>
        </w:tabs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 w:rsidR="007E5B8B" w:rsidRPr="00E7243E">
        <w:rPr>
          <w:sz w:val="24"/>
          <w:szCs w:val="24"/>
        </w:rPr>
        <w:t xml:space="preserve"> школе сложилась система дополнительн</w:t>
      </w:r>
      <w:r w:rsidR="007E5B8B">
        <w:rPr>
          <w:sz w:val="24"/>
          <w:szCs w:val="24"/>
        </w:rPr>
        <w:t>ого образования учащихся. В 2021 — 2022</w:t>
      </w:r>
      <w:r w:rsidR="007E5B8B" w:rsidRPr="00E7243E">
        <w:rPr>
          <w:sz w:val="24"/>
          <w:szCs w:val="24"/>
        </w:rPr>
        <w:t xml:space="preserve"> учебном году в школе открыт</w:t>
      </w:r>
      <w:r w:rsidR="007E5B8B">
        <w:rPr>
          <w:sz w:val="24"/>
          <w:szCs w:val="24"/>
        </w:rPr>
        <w:t>о 16 творческих объединений по 4</w:t>
      </w:r>
      <w:r w:rsidR="007E5B8B" w:rsidRPr="00E7243E">
        <w:rPr>
          <w:sz w:val="24"/>
          <w:szCs w:val="24"/>
        </w:rPr>
        <w:t xml:space="preserve"> направлениям деятельности. </w:t>
      </w:r>
      <w:r w:rsidR="007E5B8B">
        <w:rPr>
          <w:sz w:val="24"/>
          <w:szCs w:val="24"/>
        </w:rPr>
        <w:t>Все руководители имеют дополнительные общеобразовательные</w:t>
      </w:r>
      <w:r w:rsidR="007E5B8B" w:rsidRPr="00E7243E">
        <w:rPr>
          <w:sz w:val="24"/>
          <w:szCs w:val="24"/>
        </w:rPr>
        <w:t xml:space="preserve"> программы, утверждённые директором школы, состав</w:t>
      </w:r>
      <w:r w:rsidR="007E5B8B">
        <w:rPr>
          <w:sz w:val="24"/>
          <w:szCs w:val="24"/>
        </w:rPr>
        <w:t>ленные по плану</w:t>
      </w:r>
    </w:p>
    <w:p w:rsidR="005B7F2B" w:rsidRPr="00433801" w:rsidRDefault="005B7F2B" w:rsidP="00140EFC">
      <w:pPr>
        <w:pStyle w:val="ParaAttribute16"/>
        <w:tabs>
          <w:tab w:val="left" w:pos="1134"/>
        </w:tabs>
        <w:ind w:left="567"/>
        <w:jc w:val="left"/>
        <w:rPr>
          <w:sz w:val="24"/>
          <w:szCs w:val="24"/>
        </w:rPr>
      </w:pPr>
    </w:p>
    <w:tbl>
      <w:tblPr>
        <w:tblStyle w:val="af4"/>
        <w:tblW w:w="10314" w:type="dxa"/>
        <w:tblLayout w:type="fixed"/>
        <w:tblLook w:val="04A0"/>
      </w:tblPr>
      <w:tblGrid>
        <w:gridCol w:w="538"/>
        <w:gridCol w:w="2120"/>
        <w:gridCol w:w="3404"/>
        <w:gridCol w:w="563"/>
        <w:gridCol w:w="709"/>
        <w:gridCol w:w="996"/>
        <w:gridCol w:w="1984"/>
      </w:tblGrid>
      <w:tr w:rsidR="005B7F2B" w:rsidRPr="007E5B8B" w:rsidTr="006D46CF"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№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п\</w:t>
            </w:r>
            <w:proofErr w:type="gramStart"/>
            <w:r w:rsidRPr="007E5B8B">
              <w:rPr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Направленность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Название кружка, творческого объединения, студии и т.д.</w:t>
            </w: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Распределение нагрузки по годам обучения в часах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Педагог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1год обучения</w:t>
            </w:r>
          </w:p>
        </w:tc>
        <w:tc>
          <w:tcPr>
            <w:tcW w:w="9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</w:tr>
      <w:tr w:rsidR="005B7F2B" w:rsidRPr="007E5B8B" w:rsidTr="006D46CF"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Естественно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- научная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«Клуб юных биологов»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6-8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Кулык</w:t>
            </w:r>
            <w:proofErr w:type="spellEnd"/>
            <w:r w:rsidRPr="007E5B8B">
              <w:rPr>
                <w:szCs w:val="20"/>
              </w:rPr>
              <w:t xml:space="preserve"> А.С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«Химия вокруг нас»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9,11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Кулык</w:t>
            </w:r>
            <w:proofErr w:type="spellEnd"/>
            <w:r w:rsidRPr="007E5B8B">
              <w:rPr>
                <w:szCs w:val="20"/>
              </w:rPr>
              <w:t xml:space="preserve"> А.С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«Робототехника»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 xml:space="preserve">1-4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7E5B8B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Панов В.А.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«Робототехника»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5-8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7E5B8B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Панов В.А.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«Шахматы»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7E5B8B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Юркова</w:t>
            </w:r>
            <w:proofErr w:type="spellEnd"/>
            <w:r w:rsidRPr="007E5B8B">
              <w:rPr>
                <w:szCs w:val="20"/>
              </w:rPr>
              <w:t xml:space="preserve"> О.Н.</w:t>
            </w:r>
          </w:p>
        </w:tc>
      </w:tr>
      <w:tr w:rsidR="005B7F2B" w:rsidRPr="007E5B8B" w:rsidTr="006D46CF"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2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Художественно</w:t>
            </w:r>
          </w:p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-эстетическая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rPr>
                <w:szCs w:val="20"/>
              </w:rPr>
            </w:pPr>
            <w:r w:rsidRPr="007E5B8B">
              <w:rPr>
                <w:szCs w:val="20"/>
              </w:rPr>
              <w:t>«Весёлая карусель»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ГДО,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 xml:space="preserve"> 5-6лет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Вихрева</w:t>
            </w:r>
            <w:proofErr w:type="spellEnd"/>
            <w:r w:rsidRPr="007E5B8B">
              <w:rPr>
                <w:szCs w:val="20"/>
              </w:rPr>
              <w:t xml:space="preserve"> Е.В..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rPr>
                <w:szCs w:val="20"/>
              </w:rPr>
            </w:pPr>
            <w:r w:rsidRPr="007E5B8B">
              <w:rPr>
                <w:szCs w:val="20"/>
              </w:rPr>
              <w:t>«</w:t>
            </w:r>
            <w:proofErr w:type="spellStart"/>
            <w:r w:rsidRPr="007E5B8B">
              <w:rPr>
                <w:szCs w:val="20"/>
              </w:rPr>
              <w:t>Самоделкин</w:t>
            </w:r>
            <w:proofErr w:type="spellEnd"/>
            <w:r w:rsidRPr="007E5B8B">
              <w:rPr>
                <w:szCs w:val="20"/>
              </w:rPr>
              <w:t xml:space="preserve">» 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ГДО,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 xml:space="preserve"> 5-6лет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Ковина</w:t>
            </w:r>
            <w:proofErr w:type="spellEnd"/>
            <w:r w:rsidRPr="007E5B8B">
              <w:rPr>
                <w:szCs w:val="20"/>
              </w:rPr>
              <w:t xml:space="preserve"> В.Ф.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rPr>
                <w:szCs w:val="20"/>
              </w:rPr>
            </w:pPr>
            <w:r w:rsidRPr="007E5B8B">
              <w:rPr>
                <w:szCs w:val="20"/>
              </w:rPr>
              <w:t>«Палитра талантов»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5-7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Юркова</w:t>
            </w:r>
            <w:proofErr w:type="spellEnd"/>
            <w:r w:rsidRPr="007E5B8B">
              <w:rPr>
                <w:szCs w:val="20"/>
              </w:rPr>
              <w:t xml:space="preserve"> О.Н.</w:t>
            </w:r>
          </w:p>
        </w:tc>
      </w:tr>
      <w:tr w:rsidR="005B7F2B" w:rsidRPr="007E5B8B" w:rsidTr="007E5B8B">
        <w:trPr>
          <w:trHeight w:val="226"/>
        </w:trPr>
        <w:tc>
          <w:tcPr>
            <w:tcW w:w="5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zCs w:val="20"/>
              </w:rPr>
            </w:pPr>
            <w:r w:rsidRPr="007E5B8B">
              <w:rPr>
                <w:szCs w:val="20"/>
              </w:rPr>
              <w:t>«По страницам любимых книг»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Разумова</w:t>
            </w:r>
            <w:proofErr w:type="spellEnd"/>
            <w:r w:rsidRPr="007E5B8B">
              <w:rPr>
                <w:szCs w:val="20"/>
              </w:rPr>
              <w:t xml:space="preserve"> Т.В.</w:t>
            </w:r>
          </w:p>
        </w:tc>
      </w:tr>
      <w:tr w:rsidR="005B7F2B" w:rsidRPr="007E5B8B" w:rsidTr="006D46CF"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Социально-педагогическая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««Твой выбор - твоё будущее»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9-11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Васюкова В.А.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«Мы - дети России» (РДШ)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8-11кл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Разумова</w:t>
            </w:r>
            <w:proofErr w:type="spellEnd"/>
            <w:r w:rsidRPr="007E5B8B">
              <w:rPr>
                <w:szCs w:val="20"/>
              </w:rPr>
              <w:t xml:space="preserve"> Т.В.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«Дорожный патруль» (ЮИД)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Васюкова В.А.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«Светофор» (ЮИД)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Непомнящая Г.С.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«Рука Добра»</w:t>
            </w:r>
          </w:p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школа волонтёров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7-9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Непомнящая Г.С.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</w:tr>
      <w:tr w:rsidR="005B7F2B" w:rsidRPr="007E5B8B" w:rsidTr="006D46CF">
        <w:tc>
          <w:tcPr>
            <w:tcW w:w="5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«Юный журналист»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8-11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 xml:space="preserve">Аникина Н.В. </w:t>
            </w:r>
          </w:p>
        </w:tc>
      </w:tr>
      <w:tr w:rsidR="005B7F2B" w:rsidRPr="007E5B8B" w:rsidTr="006D46CF"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4</w:t>
            </w:r>
          </w:p>
        </w:tc>
        <w:tc>
          <w:tcPr>
            <w:tcW w:w="2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Физкультурно</w:t>
            </w:r>
            <w:proofErr w:type="spellEnd"/>
          </w:p>
          <w:p w:rsidR="005B7F2B" w:rsidRPr="007E5B8B" w:rsidRDefault="005B7F2B" w:rsidP="006D46CF">
            <w:pPr>
              <w:tabs>
                <w:tab w:val="left" w:pos="2652"/>
              </w:tabs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- спортивная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rPr>
                <w:szCs w:val="20"/>
              </w:rPr>
            </w:pPr>
            <w:r w:rsidRPr="007E5B8B">
              <w:rPr>
                <w:szCs w:val="20"/>
              </w:rPr>
              <w:t>Клуб «Патриот»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68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5-8</w:t>
            </w:r>
          </w:p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9-11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Обеднин</w:t>
            </w:r>
            <w:proofErr w:type="spellEnd"/>
            <w:r w:rsidRPr="007E5B8B">
              <w:rPr>
                <w:szCs w:val="20"/>
              </w:rPr>
              <w:t xml:space="preserve"> С.М.</w:t>
            </w:r>
          </w:p>
        </w:tc>
      </w:tr>
      <w:tr w:rsidR="005B7F2B" w:rsidRPr="007E5B8B" w:rsidTr="006D46CF"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F2B" w:rsidRPr="007E5B8B" w:rsidRDefault="005B7F2B" w:rsidP="006D46CF">
            <w:pPr>
              <w:rPr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F2B" w:rsidRPr="007E5B8B" w:rsidRDefault="005B7F2B" w:rsidP="006D46CF">
            <w:pPr>
              <w:tabs>
                <w:tab w:val="left" w:pos="2652"/>
              </w:tabs>
              <w:rPr>
                <w:szCs w:val="20"/>
              </w:rPr>
            </w:pPr>
            <w:proofErr w:type="spellStart"/>
            <w:r w:rsidRPr="007E5B8B">
              <w:rPr>
                <w:szCs w:val="20"/>
              </w:rPr>
              <w:t>Юнармия</w:t>
            </w:r>
            <w:proofErr w:type="spellEnd"/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7-11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F2B" w:rsidRPr="007E5B8B" w:rsidRDefault="005B7F2B" w:rsidP="006D46CF">
            <w:pPr>
              <w:jc w:val="center"/>
              <w:rPr>
                <w:szCs w:val="20"/>
              </w:rPr>
            </w:pPr>
            <w:r w:rsidRPr="007E5B8B">
              <w:rPr>
                <w:szCs w:val="20"/>
              </w:rPr>
              <w:t>Грызлова Н.М.</w:t>
            </w:r>
          </w:p>
        </w:tc>
      </w:tr>
    </w:tbl>
    <w:p w:rsidR="005B7F2B" w:rsidRPr="007E5B8B" w:rsidRDefault="005B7F2B" w:rsidP="005B7F2B">
      <w:pPr>
        <w:rPr>
          <w:b/>
          <w:szCs w:val="20"/>
        </w:rPr>
      </w:pPr>
    </w:p>
    <w:p w:rsidR="002E0D90" w:rsidRDefault="006D46CF" w:rsidP="002E0D90">
      <w:pPr>
        <w:rPr>
          <w:sz w:val="24"/>
          <w:lang w:val="ru-RU"/>
        </w:rPr>
      </w:pPr>
      <w:r w:rsidRPr="004C5552">
        <w:rPr>
          <w:sz w:val="24"/>
          <w:lang w:val="ru-RU"/>
        </w:rPr>
        <w:t>Вся воспитательная работа велась с учётом возрастных, индивидуальных особенностей каждого ученика,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своё отражение в реализации конкретных дел в каждом классе, в традиционных мероприятиях класса и школы.</w:t>
      </w:r>
    </w:p>
    <w:p w:rsidR="002E0D90" w:rsidRPr="002E0D90" w:rsidRDefault="002E0D90" w:rsidP="002E0D90">
      <w:pPr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 В</w:t>
      </w:r>
      <w:r w:rsidRPr="002E0D90">
        <w:rPr>
          <w:sz w:val="24"/>
          <w:lang w:val="ru-RU"/>
        </w:rPr>
        <w:t xml:space="preserve"> течение года проводились индивидуальные беседы с родителями, направленные на выяснение вопросов семейного воспитания, психологических взаимоотношений родителей с ребенком, успеваемости и посещаемости учащимися школы. Проведены родительские собрания, на которых обсуждались вопросы начала, окончания учебного года, правила безопасности на дорогах во время каникул и текущие учебные проблемы.</w:t>
      </w:r>
    </w:p>
    <w:p w:rsidR="002E0D90" w:rsidRPr="002E0D90" w:rsidRDefault="002E0D90" w:rsidP="002E0D90">
      <w:pPr>
        <w:rPr>
          <w:sz w:val="24"/>
          <w:lang w:val="ru-RU"/>
        </w:rPr>
      </w:pPr>
      <w:r>
        <w:rPr>
          <w:sz w:val="24"/>
          <w:lang w:val="ru-RU"/>
        </w:rPr>
        <w:t>К</w:t>
      </w:r>
      <w:r w:rsidRPr="002E0D90">
        <w:rPr>
          <w:sz w:val="24"/>
          <w:lang w:val="ru-RU"/>
        </w:rPr>
        <w:t>лассные руководители своевременно сдают необходимую документацию. По итогам учебного года можно говорить о сложившейся системе документирования воспитательного процесса с классными руководителями.</w:t>
      </w:r>
    </w:p>
    <w:p w:rsidR="006D46CF" w:rsidRDefault="006D46CF">
      <w:pPr>
        <w:rPr>
          <w:sz w:val="24"/>
          <w:lang w:val="ru-RU"/>
        </w:rPr>
      </w:pPr>
      <w:r w:rsidRPr="004C5552">
        <w:rPr>
          <w:sz w:val="24"/>
          <w:lang w:val="ru-RU"/>
        </w:rPr>
        <w:t>Подводя ит</w:t>
      </w:r>
      <w:r w:rsidR="004C5552">
        <w:rPr>
          <w:sz w:val="24"/>
          <w:lang w:val="ru-RU"/>
        </w:rPr>
        <w:t>оги за 2021-2022учебный год</w:t>
      </w:r>
      <w:r w:rsidRPr="004C5552">
        <w:rPr>
          <w:sz w:val="24"/>
          <w:lang w:val="ru-RU"/>
        </w:rPr>
        <w:t>, хочется отметить</w:t>
      </w:r>
      <w:r w:rsidR="004C5552" w:rsidRPr="004C5552">
        <w:rPr>
          <w:sz w:val="24"/>
          <w:lang w:val="ru-RU"/>
        </w:rPr>
        <w:t>, что поставленные цели и задачи в основном реализованы и выполнены</w:t>
      </w:r>
      <w:proofErr w:type="gramStart"/>
      <w:r w:rsidR="004C5552">
        <w:rPr>
          <w:sz w:val="24"/>
          <w:lang w:val="ru-RU"/>
        </w:rPr>
        <w:t>.К</w:t>
      </w:r>
      <w:proofErr w:type="gramEnd"/>
      <w:r w:rsidR="004C5552">
        <w:rPr>
          <w:sz w:val="24"/>
          <w:lang w:val="ru-RU"/>
        </w:rPr>
        <w:t>оллектив учителей и классных руководителей приложил достаточно усилий для реализации задач по воспитанию детского коллектива. Но при всех положительных моментах работы с детьми остаются некоторые проблемы:</w:t>
      </w:r>
    </w:p>
    <w:p w:rsidR="004C5552" w:rsidRDefault="004C5552">
      <w:pPr>
        <w:rPr>
          <w:sz w:val="24"/>
          <w:lang w:val="ru-RU"/>
        </w:rPr>
      </w:pPr>
      <w:r>
        <w:rPr>
          <w:sz w:val="24"/>
          <w:lang w:val="ru-RU"/>
        </w:rPr>
        <w:t>-недостаточное взаимодействие с родительской общественностью при организации воспитательного процесса;</w:t>
      </w:r>
    </w:p>
    <w:p w:rsidR="004C5552" w:rsidRDefault="004C5552">
      <w:pPr>
        <w:rPr>
          <w:sz w:val="24"/>
          <w:lang w:val="ru-RU"/>
        </w:rPr>
      </w:pPr>
      <w:r>
        <w:rPr>
          <w:sz w:val="24"/>
          <w:lang w:val="ru-RU"/>
        </w:rPr>
        <w:t>-участие в различных мероприятиях одних и тех же обучающихся;</w:t>
      </w:r>
    </w:p>
    <w:p w:rsidR="004C5552" w:rsidRDefault="004C5552">
      <w:pPr>
        <w:rPr>
          <w:sz w:val="24"/>
          <w:lang w:val="ru-RU"/>
        </w:rPr>
      </w:pPr>
      <w:r>
        <w:rPr>
          <w:sz w:val="24"/>
          <w:lang w:val="ru-RU"/>
        </w:rPr>
        <w:t>-недостаточное использование  в воспитательном процессе информационных технологий.</w:t>
      </w:r>
    </w:p>
    <w:p w:rsidR="004C5552" w:rsidRDefault="004C5552">
      <w:pPr>
        <w:rPr>
          <w:sz w:val="24"/>
          <w:lang w:val="ru-RU"/>
        </w:rPr>
      </w:pPr>
      <w:r>
        <w:rPr>
          <w:sz w:val="24"/>
          <w:lang w:val="ru-RU"/>
        </w:rPr>
        <w:t>Всё это послужит основной задачей на новый учебный год.</w:t>
      </w:r>
    </w:p>
    <w:p w:rsidR="004C5552" w:rsidRPr="007A5034" w:rsidRDefault="004C5552">
      <w:pPr>
        <w:rPr>
          <w:sz w:val="24"/>
          <w:lang w:val="ru-RU"/>
        </w:rPr>
      </w:pPr>
      <w:r>
        <w:rPr>
          <w:sz w:val="24"/>
          <w:lang w:val="ru-RU"/>
        </w:rPr>
        <w:t>В целом воспитательную работу в школе можно признать хорошей – благодаря добросовестной работе</w:t>
      </w:r>
      <w:r w:rsidR="002E0D90">
        <w:rPr>
          <w:sz w:val="24"/>
          <w:lang w:val="ru-RU"/>
        </w:rPr>
        <w:t xml:space="preserve"> всего педагогического коллектива,</w:t>
      </w:r>
      <w:r>
        <w:rPr>
          <w:sz w:val="24"/>
          <w:lang w:val="ru-RU"/>
        </w:rPr>
        <w:t xml:space="preserve"> классных руководителей, </w:t>
      </w:r>
      <w:r w:rsidRPr="007A5034">
        <w:rPr>
          <w:sz w:val="24"/>
          <w:lang w:val="ru-RU"/>
        </w:rPr>
        <w:t>педагогов дополнительного образования</w:t>
      </w:r>
      <w:r w:rsidR="002E0D90" w:rsidRPr="007A5034">
        <w:rPr>
          <w:sz w:val="24"/>
          <w:lang w:val="ru-RU"/>
        </w:rPr>
        <w:t>, а также родителей обучающихся.</w:t>
      </w:r>
    </w:p>
    <w:p w:rsidR="00E0690B" w:rsidRDefault="007A5034" w:rsidP="007A5034">
      <w:pPr>
        <w:rPr>
          <w:sz w:val="24"/>
          <w:lang w:val="ru-RU"/>
        </w:rPr>
      </w:pPr>
      <w:r w:rsidRPr="007A5034">
        <w:rPr>
          <w:sz w:val="24"/>
          <w:lang w:val="ru-RU"/>
        </w:rPr>
        <w:t xml:space="preserve">Исходя из анализа воспитательной работы, определены цели и задачи на 2022-2023 учебный год. </w:t>
      </w:r>
    </w:p>
    <w:p w:rsidR="007A5034" w:rsidRDefault="007A5034" w:rsidP="007A5034">
      <w:pPr>
        <w:rPr>
          <w:sz w:val="24"/>
          <w:lang w:val="ru-RU"/>
        </w:rPr>
      </w:pPr>
      <w:r w:rsidRPr="007A5034">
        <w:rPr>
          <w:sz w:val="24"/>
          <w:lang w:val="ru-RU"/>
        </w:rPr>
        <w:t xml:space="preserve">Цель: совершенствование воспитательной деятельности в соответствии с целевыми приоритетами образования в Российской Федерации посредством повышения профессионального мастерства классных руководителей, расширения форм социального партнерства, повышения эффективности школьного ученического самоуправления, внеурочной деятельности и дополнительного образования. </w:t>
      </w:r>
    </w:p>
    <w:p w:rsidR="00E0690B" w:rsidRPr="00E0690B" w:rsidRDefault="00E0690B" w:rsidP="007A5034">
      <w:pPr>
        <w:rPr>
          <w:sz w:val="24"/>
          <w:lang w:val="ru-RU"/>
        </w:rPr>
      </w:pPr>
      <w:r w:rsidRPr="00E0690B">
        <w:rPr>
          <w:sz w:val="24"/>
          <w:lang w:val="ru-RU"/>
        </w:rPr>
        <w:t xml:space="preserve">Задачи: 1. Повысить на 10-20% количество педагогов-участников конкурсов </w:t>
      </w:r>
      <w:proofErr w:type="spellStart"/>
      <w:r w:rsidRPr="00E0690B">
        <w:rPr>
          <w:sz w:val="24"/>
          <w:lang w:val="ru-RU"/>
        </w:rPr>
        <w:t>профмастерства</w:t>
      </w:r>
      <w:proofErr w:type="spellEnd"/>
      <w:r w:rsidRPr="00E0690B">
        <w:rPr>
          <w:sz w:val="24"/>
          <w:lang w:val="ru-RU"/>
        </w:rPr>
        <w:t xml:space="preserve">, педагогов-участников (спикеров) конференций, семинаров, </w:t>
      </w:r>
      <w:proofErr w:type="spellStart"/>
      <w:r w:rsidRPr="00E0690B">
        <w:rPr>
          <w:sz w:val="24"/>
          <w:lang w:val="ru-RU"/>
        </w:rPr>
        <w:t>вебинаров</w:t>
      </w:r>
      <w:proofErr w:type="spellEnd"/>
      <w:r w:rsidRPr="00E0690B">
        <w:rPr>
          <w:sz w:val="24"/>
          <w:lang w:val="ru-RU"/>
        </w:rPr>
        <w:t>, авторов публикаций.</w:t>
      </w:r>
    </w:p>
    <w:p w:rsidR="00E0690B" w:rsidRPr="00E0690B" w:rsidRDefault="00E0690B" w:rsidP="007A5034">
      <w:pPr>
        <w:rPr>
          <w:sz w:val="24"/>
          <w:lang w:val="ru-RU"/>
        </w:rPr>
      </w:pPr>
      <w:r w:rsidRPr="00E0690B">
        <w:rPr>
          <w:sz w:val="24"/>
          <w:lang w:val="ru-RU"/>
        </w:rPr>
        <w:t xml:space="preserve"> 2. Создать условия для участия классных руководителей (100%ый охват) (в качестве слушателей) в </w:t>
      </w:r>
      <w:proofErr w:type="spellStart"/>
      <w:r w:rsidRPr="00E0690B">
        <w:rPr>
          <w:sz w:val="24"/>
          <w:lang w:val="ru-RU"/>
        </w:rPr>
        <w:t>вебинарах</w:t>
      </w:r>
      <w:proofErr w:type="spellEnd"/>
      <w:r w:rsidRPr="00E0690B">
        <w:rPr>
          <w:sz w:val="24"/>
          <w:lang w:val="ru-RU"/>
        </w:rPr>
        <w:t>, семинарах, конференциях по вопросам воспитания.</w:t>
      </w:r>
    </w:p>
    <w:p w:rsidR="00E0690B" w:rsidRPr="00E0690B" w:rsidRDefault="00E0690B" w:rsidP="007A5034">
      <w:pPr>
        <w:rPr>
          <w:sz w:val="24"/>
          <w:lang w:val="ru-RU"/>
        </w:rPr>
      </w:pPr>
      <w:r w:rsidRPr="00E0690B">
        <w:rPr>
          <w:sz w:val="24"/>
          <w:lang w:val="ru-RU"/>
        </w:rPr>
        <w:t xml:space="preserve"> 3. Учитывая преемственность уровней образования, целевые приоритеты воспитания, запросы учащихся и их родителей (законных представителей), эффективность и реализуемых на данный момент рабочих программ внеурочной деятельности и дополнительных общеобразовательных </w:t>
      </w:r>
      <w:proofErr w:type="spellStart"/>
      <w:r w:rsidRPr="00E0690B">
        <w:rPr>
          <w:sz w:val="24"/>
          <w:lang w:val="ru-RU"/>
        </w:rPr>
        <w:t>общеразвивающих</w:t>
      </w:r>
      <w:proofErr w:type="spellEnd"/>
      <w:r w:rsidRPr="00E0690B">
        <w:rPr>
          <w:sz w:val="24"/>
          <w:lang w:val="ru-RU"/>
        </w:rPr>
        <w:t xml:space="preserve"> программ, внести изменения в существующие программы и/или составить новые рабочие программы внеурочной деятельности и дополнительные общеобразовательные </w:t>
      </w:r>
      <w:proofErr w:type="spellStart"/>
      <w:r w:rsidRPr="00E0690B">
        <w:rPr>
          <w:sz w:val="24"/>
          <w:lang w:val="ru-RU"/>
        </w:rPr>
        <w:t>общеразвивающие</w:t>
      </w:r>
      <w:proofErr w:type="spellEnd"/>
      <w:r>
        <w:rPr>
          <w:sz w:val="24"/>
          <w:lang w:val="ru-RU"/>
        </w:rPr>
        <w:t xml:space="preserve"> </w:t>
      </w:r>
      <w:r w:rsidRPr="00E0690B">
        <w:rPr>
          <w:sz w:val="24"/>
          <w:lang w:val="ru-RU"/>
        </w:rPr>
        <w:t xml:space="preserve"> программы</w:t>
      </w:r>
      <w:r w:rsidRPr="00E0690B">
        <w:rPr>
          <w:lang w:val="ru-RU"/>
        </w:rPr>
        <w:t>.</w:t>
      </w:r>
    </w:p>
    <w:p w:rsidR="002E0D90" w:rsidRPr="004C5552" w:rsidRDefault="002E0D90">
      <w:pPr>
        <w:rPr>
          <w:sz w:val="24"/>
          <w:lang w:val="ru-RU"/>
        </w:rPr>
      </w:pPr>
    </w:p>
    <w:sectPr w:rsidR="002E0D90" w:rsidRPr="004C5552" w:rsidSect="002E0D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40EFC"/>
    <w:rsid w:val="00023695"/>
    <w:rsid w:val="0003355E"/>
    <w:rsid w:val="00140EFC"/>
    <w:rsid w:val="002E0D90"/>
    <w:rsid w:val="003F07C4"/>
    <w:rsid w:val="00401E0F"/>
    <w:rsid w:val="004C5552"/>
    <w:rsid w:val="005B7F2B"/>
    <w:rsid w:val="005D0270"/>
    <w:rsid w:val="006C6031"/>
    <w:rsid w:val="006D46CF"/>
    <w:rsid w:val="007A5034"/>
    <w:rsid w:val="007E5B8B"/>
    <w:rsid w:val="00CB2C46"/>
    <w:rsid w:val="00E0690B"/>
    <w:rsid w:val="00F12113"/>
    <w:rsid w:val="00F8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F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eastAsia="ko-KR" w:bidi="ar-SA"/>
    </w:rPr>
  </w:style>
  <w:style w:type="paragraph" w:styleId="1">
    <w:name w:val="heading 1"/>
    <w:basedOn w:val="a"/>
    <w:next w:val="a"/>
    <w:link w:val="10"/>
    <w:uiPriority w:val="9"/>
    <w:qFormat/>
    <w:rsid w:val="00F85EA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A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A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A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A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A7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A7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A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A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A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EA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EA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85EA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85EA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F85E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85EA7"/>
    <w:rPr>
      <w:b/>
      <w:bCs/>
      <w:spacing w:val="0"/>
    </w:rPr>
  </w:style>
  <w:style w:type="character" w:styleId="a9">
    <w:name w:val="Emphasis"/>
    <w:uiPriority w:val="20"/>
    <w:qFormat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85EA7"/>
  </w:style>
  <w:style w:type="paragraph" w:styleId="ab">
    <w:name w:val="List Paragraph"/>
    <w:basedOn w:val="a"/>
    <w:uiPriority w:val="34"/>
    <w:qFormat/>
    <w:rsid w:val="00F85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5EA7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85EA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5E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85E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85EA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85EA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85E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85EA7"/>
    <w:pPr>
      <w:outlineLvl w:val="9"/>
    </w:pPr>
  </w:style>
  <w:style w:type="character" w:customStyle="1" w:styleId="CharAttribute484">
    <w:name w:val="CharAttribute484"/>
    <w:uiPriority w:val="99"/>
    <w:rsid w:val="00140EFC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140EFC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val="ru-RU" w:eastAsia="ru-RU" w:bidi="ar-SA"/>
    </w:rPr>
  </w:style>
  <w:style w:type="paragraph" w:customStyle="1" w:styleId="ParaAttribute16">
    <w:name w:val="ParaAttribute16"/>
    <w:uiPriority w:val="99"/>
    <w:rsid w:val="00140EF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 w:bidi="ar-SA"/>
    </w:rPr>
  </w:style>
  <w:style w:type="table" w:styleId="af4">
    <w:name w:val="Table Grid"/>
    <w:basedOn w:val="a1"/>
    <w:uiPriority w:val="59"/>
    <w:rsid w:val="005B7F2B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 Знак"/>
    <w:basedOn w:val="a0"/>
    <w:link w:val="af6"/>
    <w:rsid w:val="006D4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"/>
    <w:basedOn w:val="a"/>
    <w:link w:val="af5"/>
    <w:rsid w:val="006D46CF"/>
    <w:pPr>
      <w:widowControl/>
      <w:wordWrap/>
      <w:autoSpaceDE/>
      <w:autoSpaceDN/>
    </w:pPr>
    <w:rPr>
      <w:kern w:val="0"/>
      <w:sz w:val="28"/>
      <w:lang w:eastAsia="ru-RU" w:bidi="en-US"/>
    </w:rPr>
  </w:style>
  <w:style w:type="character" w:customStyle="1" w:styleId="11">
    <w:name w:val="Основной текст Знак1"/>
    <w:basedOn w:val="a0"/>
    <w:link w:val="af6"/>
    <w:uiPriority w:val="99"/>
    <w:semiHidden/>
    <w:rsid w:val="006D46CF"/>
    <w:rPr>
      <w:rFonts w:ascii="Times New Roman" w:eastAsia="Times New Roman" w:hAnsi="Times New Roman" w:cs="Times New Roman"/>
      <w:kern w:val="2"/>
      <w:sz w:val="20"/>
      <w:szCs w:val="24"/>
      <w:lang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as</cp:lastModifiedBy>
  <cp:revision>2</cp:revision>
  <dcterms:created xsi:type="dcterms:W3CDTF">2023-03-05T01:07:00Z</dcterms:created>
  <dcterms:modified xsi:type="dcterms:W3CDTF">2023-03-05T02:40:00Z</dcterms:modified>
</cp:coreProperties>
</file>