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60" w:rsidRDefault="00596B60" w:rsidP="00596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Аналитическая справка</w:t>
      </w:r>
    </w:p>
    <w:p w:rsidR="00596B60" w:rsidRPr="00596B60" w:rsidRDefault="00596B60" w:rsidP="00596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Участие педагогов МАОУ – СОШ села Батурино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Томской области в конкурсах профессионального мастерства в 2023 году</w:t>
      </w:r>
    </w:p>
    <w:p w:rsidR="00596B60" w:rsidRPr="00596B60" w:rsidRDefault="00596B60" w:rsidP="00596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2023 году </w:t>
      </w:r>
      <w:r w:rsidRPr="00596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 участвовали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 профессионального мастерства различного уровня</w:t>
      </w:r>
      <w:r w:rsidRPr="00596B6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Всероссийский конкурс «Навигаторы детства 2.0.» (РОСДЕТЦЕНТР) – диплом </w:t>
      </w:r>
      <w:r>
        <w:rPr>
          <w:rFonts w:ascii="Times New Roman" w:eastAsia="Calibri" w:hAnsi="Times New Roman" w:cs="Times New Roman"/>
          <w:sz w:val="24"/>
          <w:szCs w:val="24"/>
        </w:rPr>
        <w:t>победителя -</w:t>
      </w: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96B60">
        <w:rPr>
          <w:rFonts w:ascii="Times New Roman" w:eastAsia="Calibri" w:hAnsi="Times New Roman" w:cs="Times New Roman"/>
          <w:sz w:val="24"/>
          <w:szCs w:val="24"/>
        </w:rPr>
        <w:t>Непомнящая</w:t>
      </w:r>
      <w:proofErr w:type="gram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Г.С.;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Муниципальный этап Всероссийского профессионального конкурса «Учитель года России» в 2023 году (УО) – </w:t>
      </w:r>
      <w:proofErr w:type="spellStart"/>
      <w:r w:rsidRPr="00596B60">
        <w:rPr>
          <w:rFonts w:ascii="Times New Roman" w:eastAsia="Times New Roman" w:hAnsi="Times New Roman" w:cs="Times New Roman"/>
          <w:color w:val="000000"/>
          <w:sz w:val="24"/>
          <w:szCs w:val="24"/>
        </w:rPr>
        <w:t>Кулык</w:t>
      </w:r>
      <w:proofErr w:type="spellEnd"/>
      <w:r w:rsidRPr="00596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(призёр);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>Открытый конкурс методических материалов «Урок в новом формате» (РЦРО) - диплом призёра Муцина С.А.;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Деловая игра «Мужчины, явка обязательна!» (УО) – сертификат участника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Обеднин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С.М.;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Региональный открытый конкурс методических материалов «Урок в новом формате» (РЦРО) – диплом призёра Муцина С.А., сертификат участника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Разумова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Т.В.;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Всероссийский педагогический конкурс «Педагогика </w:t>
      </w:r>
      <w:r w:rsidRPr="00596B60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века: опыт, достижения, методика» (ОП «ФОНД 21 века») – диплом 1 место Непомнящая Г.С.;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Межрегиональный творческий конкурс «Мой православный календарь» (ТОИПКРО) – диплом 1 степени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Юркова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О.Н.;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Региональный фестиваль-конкурс программно-методических продуктов по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предпрофильному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обучению в номинации «Методическая разработка урока с технологической картой»,2023 (РЦРО, СОШ № 4 г. Асино)- диплом призёра Непомнящая Г.С., сертификат участника Чурилова Н.И.;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Муниципальный конкурс профессионального мастерства для педагогов ДОО «Научная лаборатория» - диплом участника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Вихрева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Е.В.;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Региональный семинар в ТОИКПРО «Прокачай свою управленческую команду» (ТОИПКРО) – сертификаты участников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Кулык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А.С., Непомнящая Г.С., Чурилова Н.И.;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Региональный проект естественнонаучного направления «Развитие пространственного мышления  детей дошкольного образования» (РЦРО) – диплом за участие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Вихрева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Е.В.;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Конкурс для классных руководителей «Орлята  </w:t>
      </w:r>
      <w:proofErr w:type="gramStart"/>
      <w:r w:rsidRPr="00596B60">
        <w:rPr>
          <w:rFonts w:ascii="Times New Roman" w:eastAsia="Calibri" w:hAnsi="Times New Roman" w:cs="Times New Roman"/>
          <w:sz w:val="24"/>
          <w:szCs w:val="24"/>
        </w:rPr>
        <w:t>России-это</w:t>
      </w:r>
      <w:proofErr w:type="gram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класс! Это книга про нас!» (УО, РОСДЕТЦЕНТР) – 1 место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Юркова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О.Н.;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>Педагогическое тестирование «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ПедЭксперт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>» (ОП «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ПедЭксперт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») – 1 место 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Кулык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А.С., 2 место </w:t>
      </w:r>
      <w:proofErr w:type="gramStart"/>
      <w:r w:rsidRPr="00596B60">
        <w:rPr>
          <w:rFonts w:ascii="Times New Roman" w:eastAsia="Calibri" w:hAnsi="Times New Roman" w:cs="Times New Roman"/>
          <w:sz w:val="24"/>
          <w:szCs w:val="24"/>
        </w:rPr>
        <w:t>Непомнящая</w:t>
      </w:r>
      <w:proofErr w:type="gram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 Г.С., 2 место – Муцина С.А.;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B60">
        <w:rPr>
          <w:rFonts w:ascii="Times New Roman" w:eastAsia="Calibri" w:hAnsi="Times New Roman" w:cs="Times New Roman"/>
          <w:sz w:val="24"/>
          <w:szCs w:val="24"/>
        </w:rPr>
        <w:t>Всероссийский профессиональный конкурс для учителей начальных классов «Первый учитель» - сертификат участника Муцина С.А.;</w:t>
      </w:r>
    </w:p>
    <w:p w:rsidR="00596B60" w:rsidRPr="00596B60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Карьерно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>-образовательный проект «</w:t>
      </w:r>
      <w:proofErr w:type="spellStart"/>
      <w:r w:rsidRPr="00596B60">
        <w:rPr>
          <w:rFonts w:ascii="Times New Roman" w:eastAsia="Calibri" w:hAnsi="Times New Roman" w:cs="Times New Roman"/>
          <w:sz w:val="24"/>
          <w:szCs w:val="24"/>
        </w:rPr>
        <w:t>ПРОцелевое</w:t>
      </w:r>
      <w:proofErr w:type="spellEnd"/>
      <w:r w:rsidRPr="00596B60">
        <w:rPr>
          <w:rFonts w:ascii="Times New Roman" w:eastAsia="Calibri" w:hAnsi="Times New Roman" w:cs="Times New Roman"/>
          <w:sz w:val="24"/>
          <w:szCs w:val="24"/>
        </w:rPr>
        <w:t xml:space="preserve">» в 2022-2023 году (ТГПУ) – благодарность </w:t>
      </w:r>
      <w:r>
        <w:rPr>
          <w:rFonts w:ascii="Times New Roman" w:eastAsia="Calibri" w:hAnsi="Times New Roman" w:cs="Times New Roman"/>
          <w:sz w:val="24"/>
          <w:szCs w:val="24"/>
        </w:rPr>
        <w:t>школе;</w:t>
      </w:r>
    </w:p>
    <w:p w:rsidR="00596B60" w:rsidRPr="004B2AB2" w:rsidRDefault="00596B60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Региональный конкурс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</w:t>
      </w:r>
      <w:r w:rsidR="004B2AB2">
        <w:rPr>
          <w:rFonts w:ascii="Times New Roman" w:eastAsia="Calibri" w:hAnsi="Times New Roman" w:cs="Times New Roman"/>
          <w:sz w:val="24"/>
          <w:szCs w:val="24"/>
        </w:rPr>
        <w:t xml:space="preserve"> «Классный </w:t>
      </w:r>
      <w:proofErr w:type="spellStart"/>
      <w:r w:rsidR="004B2AB2">
        <w:rPr>
          <w:rFonts w:ascii="Times New Roman" w:eastAsia="Calibri" w:hAnsi="Times New Roman" w:cs="Times New Roman"/>
          <w:sz w:val="24"/>
          <w:szCs w:val="24"/>
        </w:rPr>
        <w:t>классный</w:t>
      </w:r>
      <w:proofErr w:type="spellEnd"/>
      <w:r w:rsidR="004B2AB2">
        <w:rPr>
          <w:rFonts w:ascii="Times New Roman" w:eastAsia="Calibri" w:hAnsi="Times New Roman" w:cs="Times New Roman"/>
          <w:sz w:val="24"/>
          <w:szCs w:val="24"/>
        </w:rPr>
        <w:t xml:space="preserve"> руководитель» в 2023 году – сертификат участника – Аникина Н.В.;</w:t>
      </w:r>
    </w:p>
    <w:p w:rsidR="004B2AB2" w:rsidRPr="004B2AB2" w:rsidRDefault="004B2AB2" w:rsidP="00596B6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Региональный конкурс педагогических работников «Воспитать человека» в 2023 году – сертификат участника – Грызлова Н.М.;</w:t>
      </w:r>
    </w:p>
    <w:p w:rsidR="007E7A23" w:rsidRPr="004B2AB2" w:rsidRDefault="004B2AB2" w:rsidP="004B2AB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Премия Томской области в сфере образования – участие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Обеднин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С.М., Непомнящая Г.С.</w:t>
      </w:r>
      <w:bookmarkStart w:id="0" w:name="_GoBack"/>
      <w:bookmarkEnd w:id="0"/>
    </w:p>
    <w:sectPr w:rsidR="007E7A23" w:rsidRPr="004B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6F62"/>
    <w:multiLevelType w:val="hybridMultilevel"/>
    <w:tmpl w:val="A18C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BC"/>
    <w:rsid w:val="004B2AB2"/>
    <w:rsid w:val="00596B60"/>
    <w:rsid w:val="007E7A23"/>
    <w:rsid w:val="00B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Сергеевна</dc:creator>
  <cp:keywords/>
  <dc:description/>
  <cp:lastModifiedBy>Алевтина Сергеевна</cp:lastModifiedBy>
  <cp:revision>2</cp:revision>
  <cp:lastPrinted>2023-11-24T11:21:00Z</cp:lastPrinted>
  <dcterms:created xsi:type="dcterms:W3CDTF">2023-11-24T11:05:00Z</dcterms:created>
  <dcterms:modified xsi:type="dcterms:W3CDTF">2023-11-24T11:21:00Z</dcterms:modified>
</cp:coreProperties>
</file>