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25" w:rsidRDefault="001D6125" w:rsidP="001D6125">
      <w:pPr>
        <w:ind w:right="-6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Памятка родителям</w:t>
      </w:r>
    </w:p>
    <w:p w:rsidR="001D6125" w:rsidRDefault="001D6125" w:rsidP="001D6125">
      <w:pPr>
        <w:ind w:right="-6"/>
        <w:jc w:val="center"/>
        <w:rPr>
          <w:sz w:val="20"/>
          <w:szCs w:val="20"/>
        </w:rPr>
      </w:pPr>
    </w:p>
    <w:p w:rsidR="001D6125" w:rsidRDefault="001D6125" w:rsidP="001D6125">
      <w:pPr>
        <w:spacing w:line="1" w:lineRule="exact"/>
        <w:rPr>
          <w:sz w:val="20"/>
          <w:szCs w:val="20"/>
        </w:rPr>
      </w:pPr>
    </w:p>
    <w:p w:rsidR="001D6125" w:rsidRDefault="001D6125" w:rsidP="001D6125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ЧТО СЛЕДУЕТ ПРЕДПРИНЯТЬ РОДИТЕЛЯМ, ЧТОБЫ УБЕРЕЧЬ СВОИХ ДЕТЕЙ И ДРУГИХ</w:t>
      </w:r>
    </w:p>
    <w:p w:rsidR="001D6125" w:rsidRDefault="001D6125" w:rsidP="001D6125">
      <w:pPr>
        <w:ind w:right="-6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ЧЛЕНОВ СЕМЬИ ОТ ГРИППА И ОРВИ.</w:t>
      </w:r>
    </w:p>
    <w:p w:rsidR="001D6125" w:rsidRDefault="001D6125" w:rsidP="001D6125">
      <w:pPr>
        <w:ind w:right="-6"/>
        <w:jc w:val="center"/>
        <w:rPr>
          <w:sz w:val="20"/>
          <w:szCs w:val="20"/>
        </w:rPr>
      </w:pPr>
    </w:p>
    <w:p w:rsidR="001D6125" w:rsidRDefault="001D6125" w:rsidP="001D6125">
      <w:pPr>
        <w:spacing w:line="6" w:lineRule="exact"/>
        <w:rPr>
          <w:sz w:val="20"/>
          <w:szCs w:val="20"/>
        </w:rPr>
      </w:pPr>
    </w:p>
    <w:p w:rsidR="001D6125" w:rsidRDefault="001D6125" w:rsidP="001D6125">
      <w:pPr>
        <w:numPr>
          <w:ilvl w:val="1"/>
          <w:numId w:val="1"/>
        </w:numPr>
        <w:tabs>
          <w:tab w:val="left" w:pos="569"/>
        </w:tabs>
        <w:spacing w:line="249" w:lineRule="auto"/>
        <w:ind w:left="607" w:right="340" w:hanging="2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Соблюдайте чистоту рук. Мойте руки водой с мылом как чаще, особенно после кашля или чихания. Также эффективными являются средства для обработки рук на основе спирта.</w:t>
      </w:r>
    </w:p>
    <w:p w:rsidR="001D6125" w:rsidRDefault="001D6125" w:rsidP="001D6125">
      <w:pPr>
        <w:spacing w:line="3" w:lineRule="exact"/>
        <w:rPr>
          <w:rFonts w:eastAsia="Times New Roman"/>
          <w:sz w:val="23"/>
          <w:szCs w:val="23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4" w:lineRule="auto"/>
        <w:ind w:left="7" w:right="76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Прикрывайте рот и нос бумажной салфеткой во время кашля или чихания. Если у вас нет салфетки, при кашле или чихании прикрывайтесь локтем ил плечом, а не руками.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7" w:lineRule="auto"/>
        <w:ind w:left="7" w:right="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Оставайтесь дома, если вы и ваш ребенок переболели, в </w:t>
      </w:r>
      <w:proofErr w:type="gramStart"/>
      <w:r>
        <w:rPr>
          <w:rFonts w:eastAsia="Times New Roman"/>
          <w:sz w:val="24"/>
          <w:szCs w:val="24"/>
        </w:rPr>
        <w:t>течение</w:t>
      </w:r>
      <w:proofErr w:type="gramEnd"/>
      <w:r>
        <w:rPr>
          <w:rFonts w:eastAsia="Times New Roman"/>
          <w:sz w:val="24"/>
          <w:szCs w:val="24"/>
        </w:rPr>
        <w:t xml:space="preserve"> по крайней мере 24 часов после того, как температура спала ил исчезли ее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</w:p>
    <w:p w:rsidR="001D6125" w:rsidRDefault="001D6125" w:rsidP="001D6125">
      <w:pPr>
        <w:spacing w:line="14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4" w:lineRule="auto"/>
        <w:ind w:left="7" w:right="56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члены семьи должны сделать прививку от гриппа. Если эпидемия гриппа примет более серьезные масштабы, родителям следует принять следующие меры: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6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Продлите время пребывания заболевших детей дома на 7 дней – даже в том случае, если состояние больного улучшиться раньше. Тем, кто болеет дольше 7 дней, следует оставаться дома в течение 24 часов после полного исчезновения симптомов.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4" w:lineRule="auto"/>
        <w:ind w:left="7" w:right="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заболевания одного из членов семьи все дети школьного возраста должны оставаться дома в течение 5 дней с момента заболевания родственника.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4" w:lineRule="auto"/>
        <w:ind w:left="7" w:right="1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должны следить за состоянием своего здоровья и здоровья детей школьного возраста, регулярно измеряя температуру и обращая внимание на другие симптомы гриппа.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Чтобы подготовиться к сезонному гриппу, следует принять следующие меры:</w:t>
      </w:r>
    </w:p>
    <w:p w:rsidR="001D6125" w:rsidRDefault="001D6125" w:rsidP="001D6125">
      <w:pPr>
        <w:spacing w:line="14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247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Подумайте, как обеспечить уход за ребенком дома, в случае если он заболеет или если отменят занятия в школе.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367"/>
        </w:tabs>
        <w:spacing w:line="233" w:lineRule="auto"/>
        <w:ind w:left="7" w:right="7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Будьте готовы следить за состоянием здоровья больного ребенка и других членов семьи: проверять температуру и наличие других симптомов гриппа.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367"/>
        </w:tabs>
        <w:spacing w:line="236" w:lineRule="auto"/>
        <w:ind w:left="7" w:right="2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Определите, имеются ли в вашем доме дети, которые подвержены повышенному риску осложнений гриппа и обсудите со своим врачом, как вы можете уберечь своих детей от гриппа в предстоящем сезоне.</w:t>
      </w:r>
    </w:p>
    <w:p w:rsidR="001D6125" w:rsidRDefault="001D6125" w:rsidP="001D6125">
      <w:pPr>
        <w:spacing w:line="13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367"/>
        </w:tabs>
        <w:spacing w:line="234" w:lineRule="auto"/>
        <w:ind w:left="7" w:right="6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число детей, подверженных повышенному риску осложнений гриппа, входят дети в возрасте до 5 лет и дети, страдающие хроническими заболеваниями, такими как астма и диабет.</w:t>
      </w:r>
    </w:p>
    <w:p w:rsidR="001D6125" w:rsidRDefault="001D6125" w:rsidP="001D6125">
      <w:pPr>
        <w:spacing w:line="1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время лечения выделите отдельную комнату для заболевших членов семьи.</w:t>
      </w:r>
    </w:p>
    <w:p w:rsidR="001D6125" w:rsidRDefault="001D6125" w:rsidP="001D6125">
      <w:pPr>
        <w:numPr>
          <w:ilvl w:val="0"/>
          <w:numId w:val="2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Подготовьте новый список контактных лиц для связи в экстренных ситуациях.</w:t>
      </w:r>
    </w:p>
    <w:p w:rsidR="001D6125" w:rsidRDefault="001D6125" w:rsidP="001D6125">
      <w:pPr>
        <w:spacing w:line="12" w:lineRule="exact"/>
        <w:rPr>
          <w:rFonts w:eastAsia="Times New Roman"/>
          <w:sz w:val="24"/>
          <w:szCs w:val="24"/>
        </w:rPr>
      </w:pPr>
    </w:p>
    <w:p w:rsidR="001D6125" w:rsidRDefault="001D6125" w:rsidP="001D6125">
      <w:pPr>
        <w:numPr>
          <w:ilvl w:val="0"/>
          <w:numId w:val="2"/>
        </w:numPr>
        <w:tabs>
          <w:tab w:val="left" w:pos="367"/>
        </w:tabs>
        <w:spacing w:line="236" w:lineRule="auto"/>
        <w:ind w:left="7" w:right="1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Подберите игры, книги, видеодиски и другие вещи, необходимые для развлечения в кругу семьи на случай, если отменят занятия в школе, или если ваш ребенок заболеет и будет вынужден оставаться дома.</w:t>
      </w:r>
    </w:p>
    <w:p w:rsidR="006814C5" w:rsidRDefault="006814C5"/>
    <w:sectPr w:rsidR="006814C5" w:rsidSect="00A97999">
      <w:pgSz w:w="11900" w:h="16838"/>
      <w:pgMar w:top="954" w:right="566" w:bottom="144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443"/>
    <w:multiLevelType w:val="hybridMultilevel"/>
    <w:tmpl w:val="246E0C92"/>
    <w:lvl w:ilvl="0" w:tplc="85C209AE">
      <w:start w:val="1"/>
      <w:numFmt w:val="decimal"/>
      <w:lvlText w:val="%1"/>
      <w:lvlJc w:val="left"/>
    </w:lvl>
    <w:lvl w:ilvl="1" w:tplc="B80E99A4">
      <w:start w:val="1"/>
      <w:numFmt w:val="decimal"/>
      <w:lvlText w:val="%2."/>
      <w:lvlJc w:val="left"/>
    </w:lvl>
    <w:lvl w:ilvl="2" w:tplc="C208500E">
      <w:numFmt w:val="decimal"/>
      <w:lvlText w:val=""/>
      <w:lvlJc w:val="left"/>
    </w:lvl>
    <w:lvl w:ilvl="3" w:tplc="93267EF4">
      <w:numFmt w:val="decimal"/>
      <w:lvlText w:val=""/>
      <w:lvlJc w:val="left"/>
    </w:lvl>
    <w:lvl w:ilvl="4" w:tplc="C174FCA6">
      <w:numFmt w:val="decimal"/>
      <w:lvlText w:val=""/>
      <w:lvlJc w:val="left"/>
    </w:lvl>
    <w:lvl w:ilvl="5" w:tplc="FFB2D5B4">
      <w:numFmt w:val="decimal"/>
      <w:lvlText w:val=""/>
      <w:lvlJc w:val="left"/>
    </w:lvl>
    <w:lvl w:ilvl="6" w:tplc="D9BC9D88">
      <w:numFmt w:val="decimal"/>
      <w:lvlText w:val=""/>
      <w:lvlJc w:val="left"/>
    </w:lvl>
    <w:lvl w:ilvl="7" w:tplc="08CE0316">
      <w:numFmt w:val="decimal"/>
      <w:lvlText w:val=""/>
      <w:lvlJc w:val="left"/>
    </w:lvl>
    <w:lvl w:ilvl="8" w:tplc="CDCC899E">
      <w:numFmt w:val="decimal"/>
      <w:lvlText w:val=""/>
      <w:lvlJc w:val="left"/>
    </w:lvl>
  </w:abstractNum>
  <w:abstractNum w:abstractNumId="1">
    <w:nsid w:val="000066BB"/>
    <w:multiLevelType w:val="hybridMultilevel"/>
    <w:tmpl w:val="15688484"/>
    <w:lvl w:ilvl="0" w:tplc="5832F38C">
      <w:start w:val="2"/>
      <w:numFmt w:val="decimal"/>
      <w:lvlText w:val="%1."/>
      <w:lvlJc w:val="left"/>
    </w:lvl>
    <w:lvl w:ilvl="1" w:tplc="FC060154">
      <w:start w:val="1"/>
      <w:numFmt w:val="decimal"/>
      <w:lvlText w:val="%2"/>
      <w:lvlJc w:val="left"/>
    </w:lvl>
    <w:lvl w:ilvl="2" w:tplc="50C6324A">
      <w:numFmt w:val="decimal"/>
      <w:lvlText w:val=""/>
      <w:lvlJc w:val="left"/>
    </w:lvl>
    <w:lvl w:ilvl="3" w:tplc="C2129EA4">
      <w:numFmt w:val="decimal"/>
      <w:lvlText w:val=""/>
      <w:lvlJc w:val="left"/>
    </w:lvl>
    <w:lvl w:ilvl="4" w:tplc="923A260C">
      <w:numFmt w:val="decimal"/>
      <w:lvlText w:val=""/>
      <w:lvlJc w:val="left"/>
    </w:lvl>
    <w:lvl w:ilvl="5" w:tplc="2458AEF6">
      <w:numFmt w:val="decimal"/>
      <w:lvlText w:val=""/>
      <w:lvlJc w:val="left"/>
    </w:lvl>
    <w:lvl w:ilvl="6" w:tplc="BF5240BE">
      <w:numFmt w:val="decimal"/>
      <w:lvlText w:val=""/>
      <w:lvlJc w:val="left"/>
    </w:lvl>
    <w:lvl w:ilvl="7" w:tplc="27AEBDDE">
      <w:numFmt w:val="decimal"/>
      <w:lvlText w:val=""/>
      <w:lvlJc w:val="left"/>
    </w:lvl>
    <w:lvl w:ilvl="8" w:tplc="785E415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1D6125"/>
    <w:rsid w:val="001D6125"/>
    <w:rsid w:val="0068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2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2020-02-24T06:11:00Z</dcterms:created>
  <dcterms:modified xsi:type="dcterms:W3CDTF">2020-02-24T06:12:00Z</dcterms:modified>
</cp:coreProperties>
</file>